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49D8E" w14:textId="75AD46C3" w:rsidR="007F0E14" w:rsidRPr="0019242E" w:rsidRDefault="00764919" w:rsidP="00A444B2">
      <w:pPr>
        <w:widowControl w:val="0"/>
        <w:spacing w:after="0" w:line="240" w:lineRule="auto"/>
        <w:jc w:val="center"/>
        <w:rPr>
          <w:rFonts w:ascii="Times New Roman" w:eastAsia="Cambria" w:hAnsi="Times New Roman" w:cs="Times New Roman"/>
          <w:b/>
          <w:bCs/>
          <w:caps/>
          <w:color w:val="000000"/>
          <w:kern w:val="0"/>
          <w:sz w:val="24"/>
          <w:szCs w:val="24"/>
          <w:lang w:eastAsia="en-ID"/>
          <w14:ligatures w14:val="none"/>
        </w:rPr>
      </w:pPr>
      <w:r w:rsidRPr="0019242E">
        <w:rPr>
          <w:rFonts w:ascii="Times New Roman" w:eastAsia="Cambria" w:hAnsi="Times New Roman" w:cs="Times New Roman"/>
          <w:b/>
          <w:bCs/>
          <w:caps/>
          <w:color w:val="000000"/>
          <w:kern w:val="0"/>
          <w:sz w:val="24"/>
          <w:szCs w:val="24"/>
          <w:lang w:eastAsia="en-ID"/>
          <w14:ligatures w14:val="none"/>
        </w:rPr>
        <w:t>Inovasi E-Court dalam Proses Pengadilan Perdata: Manajemen Litigasi Secara Elektronik</w:t>
      </w:r>
    </w:p>
    <w:p w14:paraId="1EF76073" w14:textId="77777777" w:rsidR="007640F4" w:rsidRPr="0019242E" w:rsidRDefault="007640F4" w:rsidP="007640F4">
      <w:pPr>
        <w:spacing w:after="0"/>
        <w:jc w:val="center"/>
        <w:rPr>
          <w:rFonts w:ascii="Times New Roman" w:hAnsi="Times New Roman" w:cs="Times New Roman"/>
          <w:sz w:val="24"/>
          <w:szCs w:val="24"/>
        </w:rPr>
      </w:pPr>
    </w:p>
    <w:p w14:paraId="4E0B3CE1" w14:textId="2E104495" w:rsidR="007640F4" w:rsidRPr="0019242E" w:rsidRDefault="007640F4" w:rsidP="00121094">
      <w:pPr>
        <w:spacing w:after="0" w:line="360" w:lineRule="auto"/>
        <w:jc w:val="center"/>
        <w:rPr>
          <w:rFonts w:ascii="Times New Roman" w:hAnsi="Times New Roman" w:cs="Times New Roman"/>
          <w:sz w:val="24"/>
          <w:szCs w:val="24"/>
        </w:rPr>
      </w:pPr>
      <w:proofErr w:type="gramStart"/>
      <w:r w:rsidRPr="0019242E">
        <w:rPr>
          <w:rFonts w:ascii="Times New Roman" w:hAnsi="Times New Roman" w:cs="Times New Roman"/>
          <w:sz w:val="24"/>
          <w:szCs w:val="24"/>
        </w:rPr>
        <w:t>Oleh :</w:t>
      </w:r>
      <w:proofErr w:type="gramEnd"/>
      <w:r w:rsidRPr="0019242E">
        <w:rPr>
          <w:rFonts w:ascii="Times New Roman" w:hAnsi="Times New Roman" w:cs="Times New Roman"/>
          <w:sz w:val="24"/>
          <w:szCs w:val="24"/>
        </w:rPr>
        <w:t xml:space="preserve"> </w:t>
      </w:r>
    </w:p>
    <w:p w14:paraId="184A7CA6" w14:textId="3BDB80AA" w:rsidR="007640F4" w:rsidRPr="0019242E" w:rsidRDefault="007640F4" w:rsidP="007640F4">
      <w:pPr>
        <w:spacing w:after="0"/>
        <w:jc w:val="center"/>
        <w:rPr>
          <w:rFonts w:ascii="Times New Roman" w:hAnsi="Times New Roman" w:cs="Times New Roman"/>
          <w:sz w:val="24"/>
          <w:szCs w:val="24"/>
          <w:vertAlign w:val="superscript"/>
        </w:rPr>
      </w:pPr>
      <w:r w:rsidRPr="0019242E">
        <w:rPr>
          <w:rFonts w:ascii="Times New Roman" w:hAnsi="Times New Roman" w:cs="Times New Roman"/>
          <w:sz w:val="24"/>
          <w:szCs w:val="24"/>
        </w:rPr>
        <w:t>Gema Rahmadani</w:t>
      </w:r>
      <w:r w:rsidR="008F7C2B" w:rsidRPr="0019242E">
        <w:rPr>
          <w:rFonts w:ascii="Times New Roman" w:hAnsi="Times New Roman" w:cs="Times New Roman"/>
          <w:sz w:val="24"/>
          <w:szCs w:val="24"/>
          <w:vertAlign w:val="superscript"/>
        </w:rPr>
        <w:t>1</w:t>
      </w:r>
      <w:r w:rsidR="008F7C2B" w:rsidRPr="0019242E">
        <w:rPr>
          <w:rFonts w:ascii="Times New Roman" w:hAnsi="Times New Roman" w:cs="Times New Roman"/>
          <w:sz w:val="24"/>
          <w:szCs w:val="24"/>
        </w:rPr>
        <w:t>, Rini Novita</w:t>
      </w:r>
      <w:r w:rsidR="008F7C2B" w:rsidRPr="0019242E">
        <w:rPr>
          <w:rFonts w:ascii="Times New Roman" w:hAnsi="Times New Roman" w:cs="Times New Roman"/>
          <w:sz w:val="24"/>
          <w:szCs w:val="24"/>
          <w:vertAlign w:val="superscript"/>
        </w:rPr>
        <w:t>2</w:t>
      </w:r>
      <w:r w:rsidR="008F7C2B" w:rsidRPr="0019242E">
        <w:rPr>
          <w:rFonts w:ascii="Times New Roman" w:hAnsi="Times New Roman" w:cs="Times New Roman"/>
          <w:sz w:val="24"/>
          <w:szCs w:val="24"/>
        </w:rPr>
        <w:t xml:space="preserve">, Muhammad </w:t>
      </w:r>
      <w:proofErr w:type="spellStart"/>
      <w:r w:rsidR="008F7C2B" w:rsidRPr="0019242E">
        <w:rPr>
          <w:rFonts w:ascii="Times New Roman" w:hAnsi="Times New Roman" w:cs="Times New Roman"/>
          <w:sz w:val="24"/>
          <w:szCs w:val="24"/>
        </w:rPr>
        <w:t>Ansori</w:t>
      </w:r>
      <w:proofErr w:type="spellEnd"/>
      <w:r w:rsidR="008F7C2B" w:rsidRPr="0019242E">
        <w:rPr>
          <w:rFonts w:ascii="Times New Roman" w:hAnsi="Times New Roman" w:cs="Times New Roman"/>
          <w:sz w:val="24"/>
          <w:szCs w:val="24"/>
        </w:rPr>
        <w:t xml:space="preserve"> Lubis</w:t>
      </w:r>
      <w:r w:rsidR="008F7C2B" w:rsidRPr="0019242E">
        <w:rPr>
          <w:rFonts w:ascii="Times New Roman" w:hAnsi="Times New Roman" w:cs="Times New Roman"/>
          <w:sz w:val="24"/>
          <w:szCs w:val="24"/>
          <w:vertAlign w:val="superscript"/>
        </w:rPr>
        <w:t>3</w:t>
      </w:r>
      <w:r w:rsidR="003E63C1" w:rsidRPr="0019242E">
        <w:rPr>
          <w:rFonts w:ascii="Times New Roman" w:hAnsi="Times New Roman" w:cs="Times New Roman"/>
          <w:sz w:val="24"/>
          <w:szCs w:val="24"/>
        </w:rPr>
        <w:t xml:space="preserve"> Azhari AR</w:t>
      </w:r>
      <w:r w:rsidR="003E63C1" w:rsidRPr="0019242E">
        <w:rPr>
          <w:rFonts w:ascii="Times New Roman" w:hAnsi="Times New Roman" w:cs="Times New Roman"/>
          <w:sz w:val="24"/>
          <w:szCs w:val="24"/>
          <w:vertAlign w:val="superscript"/>
        </w:rPr>
        <w:t>4</w:t>
      </w:r>
      <w:r w:rsidR="003E63C1" w:rsidRPr="0019242E">
        <w:rPr>
          <w:rFonts w:ascii="Times New Roman" w:hAnsi="Times New Roman" w:cs="Times New Roman"/>
          <w:sz w:val="24"/>
          <w:szCs w:val="24"/>
        </w:rPr>
        <w:t>, Muhammad Faisal</w:t>
      </w:r>
      <w:r w:rsidR="003E63C1" w:rsidRPr="0019242E">
        <w:rPr>
          <w:rFonts w:ascii="Times New Roman" w:hAnsi="Times New Roman" w:cs="Times New Roman"/>
          <w:sz w:val="24"/>
          <w:szCs w:val="24"/>
          <w:vertAlign w:val="superscript"/>
        </w:rPr>
        <w:t>5</w:t>
      </w:r>
    </w:p>
    <w:p w14:paraId="706251B4" w14:textId="656ACFCA" w:rsidR="0019242E" w:rsidRDefault="0019242E" w:rsidP="00A444B2">
      <w:pPr>
        <w:spacing w:after="0"/>
        <w:jc w:val="center"/>
        <w:rPr>
          <w:rFonts w:ascii="Times New Roman" w:hAnsi="Times New Roman" w:cs="Times New Roman"/>
          <w:sz w:val="24"/>
          <w:szCs w:val="24"/>
        </w:rPr>
      </w:pPr>
      <w:r w:rsidRPr="0019242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Pr="0019242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w:t>
      </w:r>
      <w:r w:rsidRPr="0019242E">
        <w:rPr>
          <w:rFonts w:ascii="Times New Roman" w:hAnsi="Times New Roman" w:cs="Times New Roman"/>
          <w:sz w:val="24"/>
          <w:szCs w:val="24"/>
          <w:vertAlign w:val="superscript"/>
        </w:rPr>
        <w:t>3</w:t>
      </w:r>
      <w:r w:rsidRPr="0019242E">
        <w:rPr>
          <w:rFonts w:ascii="Times New Roman" w:hAnsi="Times New Roman" w:cs="Times New Roman"/>
          <w:sz w:val="24"/>
          <w:szCs w:val="24"/>
        </w:rPr>
        <w:t xml:space="preserve"> </w:t>
      </w:r>
      <w:r w:rsidR="008F7C2B" w:rsidRPr="0019242E">
        <w:rPr>
          <w:rFonts w:ascii="Times New Roman" w:hAnsi="Times New Roman" w:cs="Times New Roman"/>
          <w:sz w:val="24"/>
          <w:szCs w:val="24"/>
        </w:rPr>
        <w:t>Universitas Darma Agung</w:t>
      </w:r>
      <w:r w:rsidR="003E63C1" w:rsidRPr="0019242E">
        <w:rPr>
          <w:rFonts w:ascii="Times New Roman" w:hAnsi="Times New Roman" w:cs="Times New Roman"/>
          <w:sz w:val="24"/>
          <w:szCs w:val="24"/>
        </w:rPr>
        <w:t xml:space="preserve"> </w:t>
      </w:r>
    </w:p>
    <w:p w14:paraId="09C9DD73" w14:textId="367C98A7" w:rsidR="0019242E" w:rsidRPr="0019242E" w:rsidRDefault="0019242E" w:rsidP="00A444B2">
      <w:pPr>
        <w:spacing w:after="0"/>
        <w:jc w:val="center"/>
        <w:rPr>
          <w:rFonts w:ascii="Times New Roman" w:hAnsi="Times New Roman" w:cs="Times New Roman"/>
          <w:sz w:val="24"/>
          <w:szCs w:val="24"/>
          <w:vertAlign w:val="superscript"/>
        </w:rPr>
      </w:pPr>
      <w:r w:rsidRPr="0019242E">
        <w:rPr>
          <w:rFonts w:ascii="Times New Roman" w:hAnsi="Times New Roman" w:cs="Times New Roman"/>
          <w:sz w:val="24"/>
          <w:szCs w:val="24"/>
          <w:vertAlign w:val="superscript"/>
        </w:rPr>
        <w:t xml:space="preserve">4,5 </w:t>
      </w:r>
      <w:r w:rsidR="003E63C1" w:rsidRPr="0019242E">
        <w:rPr>
          <w:rFonts w:ascii="Times New Roman" w:hAnsi="Times New Roman" w:cs="Times New Roman"/>
          <w:sz w:val="24"/>
          <w:szCs w:val="24"/>
        </w:rPr>
        <w:t>Universitas Islam Sumatera Utara</w:t>
      </w:r>
    </w:p>
    <w:p w14:paraId="007CBFB3" w14:textId="51C1C24B" w:rsidR="008F7C2B" w:rsidRPr="0019242E" w:rsidRDefault="0019242E" w:rsidP="00A444B2">
      <w:pPr>
        <w:spacing w:after="0"/>
        <w:jc w:val="center"/>
        <w:rPr>
          <w:rFonts w:ascii="Times New Roman" w:hAnsi="Times New Roman" w:cs="Times New Roman"/>
          <w:sz w:val="24"/>
          <w:szCs w:val="24"/>
          <w:vertAlign w:val="superscript"/>
        </w:rPr>
      </w:pPr>
      <w:r>
        <w:rPr>
          <w:rFonts w:ascii="Times New Roman" w:hAnsi="Times New Roman" w:cs="Times New Roman"/>
          <w:sz w:val="24"/>
          <w:szCs w:val="24"/>
        </w:rPr>
        <w:t>Email</w:t>
      </w:r>
      <w:r w:rsidR="008F7C2B" w:rsidRPr="0019242E">
        <w:rPr>
          <w:rFonts w:ascii="Times New Roman" w:hAnsi="Times New Roman" w:cs="Times New Roman"/>
          <w:sz w:val="24"/>
          <w:szCs w:val="24"/>
        </w:rPr>
        <w:t xml:space="preserve">: </w:t>
      </w:r>
      <w:hyperlink r:id="rId8" w:history="1">
        <w:r w:rsidRPr="00DD414F">
          <w:rPr>
            <w:rStyle w:val="Hyperlink"/>
            <w:rFonts w:ascii="Times New Roman" w:hAnsi="Times New Roman" w:cs="Times New Roman"/>
            <w:sz w:val="24"/>
            <w:szCs w:val="24"/>
          </w:rPr>
          <w:t>gemagemapsr1000@gmail.com</w:t>
        </w:r>
        <w:r w:rsidRPr="00DD414F">
          <w:rPr>
            <w:rStyle w:val="Hyperlink"/>
            <w:rFonts w:ascii="Times New Roman" w:hAnsi="Times New Roman" w:cs="Times New Roman"/>
            <w:sz w:val="24"/>
            <w:szCs w:val="24"/>
            <w:vertAlign w:val="superscript"/>
          </w:rPr>
          <w:t>1</w:t>
        </w:r>
      </w:hyperlink>
      <w:r>
        <w:rPr>
          <w:rFonts w:ascii="Times New Roman" w:hAnsi="Times New Roman" w:cs="Times New Roman"/>
          <w:sz w:val="24"/>
          <w:szCs w:val="24"/>
          <w:vertAlign w:val="superscript"/>
        </w:rPr>
        <w:t xml:space="preserve"> </w:t>
      </w:r>
      <w:r w:rsidR="008F7C2B" w:rsidRPr="0019242E">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9" w:history="1">
        <w:r w:rsidRPr="00DD414F">
          <w:rPr>
            <w:rStyle w:val="Hyperlink"/>
            <w:rFonts w:ascii="Times New Roman" w:hAnsi="Times New Roman" w:cs="Times New Roman"/>
            <w:sz w:val="24"/>
            <w:szCs w:val="24"/>
          </w:rPr>
          <w:t>rininovita202@gmail.com</w:t>
        </w:r>
        <w:r w:rsidRPr="00DD414F">
          <w:rPr>
            <w:rStyle w:val="Hyperlink"/>
            <w:rFonts w:ascii="Times New Roman" w:hAnsi="Times New Roman" w:cs="Times New Roman"/>
            <w:sz w:val="24"/>
            <w:szCs w:val="24"/>
            <w:vertAlign w:val="superscript"/>
          </w:rPr>
          <w:t>2</w:t>
        </w:r>
      </w:hyperlink>
      <w:r>
        <w:rPr>
          <w:rFonts w:ascii="Times New Roman" w:hAnsi="Times New Roman" w:cs="Times New Roman"/>
          <w:sz w:val="24"/>
          <w:szCs w:val="24"/>
          <w:vertAlign w:val="superscript"/>
        </w:rPr>
        <w:t xml:space="preserve"> </w:t>
      </w:r>
      <w:r w:rsidR="008F7C2B" w:rsidRPr="0019242E">
        <w:rPr>
          <w:rFonts w:ascii="Times New Roman" w:hAnsi="Times New Roman" w:cs="Times New Roman"/>
          <w:sz w:val="24"/>
          <w:szCs w:val="24"/>
        </w:rPr>
        <w:t xml:space="preserve"> </w:t>
      </w:r>
      <w:hyperlink r:id="rId10" w:history="1">
        <w:r w:rsidRPr="00DD414F">
          <w:rPr>
            <w:rStyle w:val="Hyperlink"/>
            <w:rFonts w:ascii="Times New Roman" w:hAnsi="Times New Roman" w:cs="Times New Roman"/>
            <w:sz w:val="24"/>
            <w:szCs w:val="24"/>
          </w:rPr>
          <w:t>ansoriboy67@gmail.com</w:t>
        </w:r>
        <w:r w:rsidRPr="00DD414F">
          <w:rPr>
            <w:rStyle w:val="Hyperlink"/>
            <w:rFonts w:ascii="Times New Roman" w:hAnsi="Times New Roman" w:cs="Times New Roman"/>
            <w:sz w:val="24"/>
            <w:szCs w:val="24"/>
            <w:vertAlign w:val="superscript"/>
          </w:rPr>
          <w:t>3</w:t>
        </w:r>
      </w:hyperlink>
      <w:r>
        <w:rPr>
          <w:rFonts w:ascii="Times New Roman" w:hAnsi="Times New Roman" w:cs="Times New Roman"/>
          <w:sz w:val="24"/>
          <w:szCs w:val="24"/>
          <w:vertAlign w:val="superscript"/>
        </w:rPr>
        <w:t xml:space="preserve"> </w:t>
      </w:r>
      <w:r w:rsidR="003E63C1" w:rsidRPr="0019242E">
        <w:rPr>
          <w:rFonts w:ascii="Times New Roman" w:hAnsi="Times New Roman" w:cs="Times New Roman"/>
          <w:sz w:val="24"/>
          <w:szCs w:val="24"/>
          <w:vertAlign w:val="superscript"/>
        </w:rPr>
        <w:t xml:space="preserve"> </w:t>
      </w:r>
      <w:hyperlink r:id="rId11" w:history="1">
        <w:r w:rsidRPr="00DD414F">
          <w:rPr>
            <w:rStyle w:val="Hyperlink"/>
            <w:rFonts w:ascii="Times New Roman" w:hAnsi="Times New Roman" w:cs="Times New Roman"/>
            <w:sz w:val="24"/>
            <w:szCs w:val="24"/>
          </w:rPr>
          <w:t>azhariar@fh.uisu.ac.id</w:t>
        </w:r>
        <w:r w:rsidRPr="00DD414F">
          <w:rPr>
            <w:rStyle w:val="Hyperlink"/>
            <w:rFonts w:ascii="Times New Roman" w:hAnsi="Times New Roman" w:cs="Times New Roman"/>
            <w:sz w:val="24"/>
            <w:szCs w:val="24"/>
            <w:vertAlign w:val="superscript"/>
          </w:rPr>
          <w:t>4</w:t>
        </w:r>
      </w:hyperlink>
      <w:r>
        <w:rPr>
          <w:rFonts w:ascii="Times New Roman" w:hAnsi="Times New Roman" w:cs="Times New Roman"/>
          <w:sz w:val="24"/>
          <w:szCs w:val="24"/>
          <w:vertAlign w:val="superscript"/>
        </w:rPr>
        <w:t xml:space="preserve"> </w:t>
      </w:r>
      <w:r w:rsidR="003E63C1" w:rsidRPr="0019242E">
        <w:rPr>
          <w:rFonts w:ascii="Times New Roman" w:hAnsi="Times New Roman" w:cs="Times New Roman"/>
          <w:sz w:val="24"/>
          <w:szCs w:val="24"/>
        </w:rPr>
        <w:t xml:space="preserve"> </w:t>
      </w:r>
      <w:hyperlink r:id="rId12" w:history="1">
        <w:r w:rsidRPr="00DD414F">
          <w:rPr>
            <w:rStyle w:val="Hyperlink"/>
            <w:rFonts w:ascii="Times New Roman" w:hAnsi="Times New Roman" w:cs="Times New Roman"/>
            <w:sz w:val="24"/>
            <w:szCs w:val="24"/>
          </w:rPr>
          <w:t>muhammad_faisal@fh.uisu.ac.id</w:t>
        </w:r>
      </w:hyperlink>
      <w:r>
        <w:rPr>
          <w:rFonts w:ascii="Times New Roman" w:hAnsi="Times New Roman" w:cs="Times New Roman"/>
          <w:sz w:val="24"/>
          <w:szCs w:val="24"/>
        </w:rPr>
        <w:t xml:space="preserve"> </w:t>
      </w:r>
    </w:p>
    <w:p w14:paraId="2005DC1D" w14:textId="77777777" w:rsidR="007640F4" w:rsidRPr="0019242E" w:rsidRDefault="007640F4" w:rsidP="000171E7">
      <w:pPr>
        <w:spacing w:after="0"/>
        <w:jc w:val="both"/>
        <w:rPr>
          <w:rFonts w:ascii="Times New Roman" w:hAnsi="Times New Roman" w:cs="Times New Roman"/>
          <w:b/>
          <w:bCs/>
          <w:sz w:val="24"/>
          <w:szCs w:val="24"/>
        </w:rPr>
      </w:pPr>
    </w:p>
    <w:p w14:paraId="6451C80A" w14:textId="77777777" w:rsidR="0019242E" w:rsidRPr="0019242E" w:rsidRDefault="0019242E" w:rsidP="0019242E">
      <w:pPr>
        <w:widowControl w:val="0"/>
        <w:spacing w:after="120" w:line="240" w:lineRule="auto"/>
        <w:jc w:val="center"/>
        <w:rPr>
          <w:rFonts w:ascii="Times New Roman" w:eastAsia="Palatino Linotype" w:hAnsi="Times New Roman" w:cs="Times New Roman"/>
          <w:kern w:val="0"/>
          <w:sz w:val="24"/>
          <w:szCs w:val="24"/>
          <w:lang w:eastAsia="en-ID"/>
          <w14:ligatures w14:val="none"/>
        </w:rPr>
      </w:pPr>
      <w:bookmarkStart w:id="0" w:name="_Hlk188009548"/>
      <w:proofErr w:type="spellStart"/>
      <w:r w:rsidRPr="0019242E">
        <w:rPr>
          <w:rFonts w:ascii="Times New Roman" w:eastAsia="Palatino Linotype" w:hAnsi="Times New Roman" w:cs="Times New Roman"/>
          <w:b/>
          <w:sz w:val="24"/>
          <w:szCs w:val="24"/>
        </w:rPr>
        <w:t>Abstrak</w:t>
      </w:r>
      <w:proofErr w:type="spellEnd"/>
    </w:p>
    <w:p w14:paraId="30741375" w14:textId="77777777" w:rsidR="0019242E" w:rsidRPr="0019242E" w:rsidRDefault="0019242E" w:rsidP="0019242E">
      <w:pPr>
        <w:widowControl w:val="0"/>
        <w:spacing w:after="120" w:line="240" w:lineRule="auto"/>
        <w:jc w:val="both"/>
        <w:rPr>
          <w:rFonts w:ascii="Times New Roman" w:eastAsia="Palatino Linotype" w:hAnsi="Times New Roman" w:cs="Times New Roman"/>
          <w:kern w:val="0"/>
          <w:sz w:val="24"/>
          <w:szCs w:val="24"/>
          <w:lang w:eastAsia="en-ID"/>
          <w14:ligatures w14:val="none"/>
        </w:rPr>
      </w:pPr>
      <w:proofErr w:type="spellStart"/>
      <w:r w:rsidRPr="0019242E">
        <w:rPr>
          <w:rFonts w:ascii="Times New Roman" w:eastAsia="Palatino Linotype" w:hAnsi="Times New Roman" w:cs="Times New Roman"/>
          <w:kern w:val="0"/>
          <w:sz w:val="24"/>
          <w:szCs w:val="24"/>
          <w:lang w:eastAsia="en-ID"/>
          <w14:ligatures w14:val="none"/>
        </w:rPr>
        <w:t>Penerapan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sistem</w:t>
      </w:r>
      <w:proofErr w:type="spellEnd"/>
      <w:r w:rsidRPr="0019242E">
        <w:rPr>
          <w:rFonts w:ascii="Times New Roman" w:eastAsia="Palatino Linotype" w:hAnsi="Times New Roman" w:cs="Times New Roman"/>
          <w:kern w:val="0"/>
          <w:sz w:val="24"/>
          <w:szCs w:val="24"/>
          <w:lang w:eastAsia="en-ID"/>
          <w14:ligatures w14:val="none"/>
        </w:rPr>
        <w:t xml:space="preserve"> e-court </w:t>
      </w:r>
      <w:proofErr w:type="spellStart"/>
      <w:r w:rsidRPr="0019242E">
        <w:rPr>
          <w:rFonts w:ascii="Times New Roman" w:eastAsia="Palatino Linotype" w:hAnsi="Times New Roman" w:cs="Times New Roman"/>
          <w:kern w:val="0"/>
          <w:sz w:val="24"/>
          <w:szCs w:val="24"/>
          <w:lang w:eastAsia="en-ID"/>
          <w14:ligatures w14:val="none"/>
        </w:rPr>
        <w:t>dalam</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perkara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perdata</w:t>
      </w:r>
      <w:proofErr w:type="spellEnd"/>
      <w:r w:rsidRPr="0019242E">
        <w:rPr>
          <w:rFonts w:ascii="Times New Roman" w:eastAsia="Palatino Linotype" w:hAnsi="Times New Roman" w:cs="Times New Roman"/>
          <w:kern w:val="0"/>
          <w:sz w:val="24"/>
          <w:szCs w:val="24"/>
          <w:lang w:eastAsia="en-ID"/>
          <w14:ligatures w14:val="none"/>
        </w:rPr>
        <w:t xml:space="preserve"> di Indonesia </w:t>
      </w:r>
      <w:proofErr w:type="spellStart"/>
      <w:r w:rsidRPr="0019242E">
        <w:rPr>
          <w:rFonts w:ascii="Times New Roman" w:eastAsia="Palatino Linotype" w:hAnsi="Times New Roman" w:cs="Times New Roman"/>
          <w:kern w:val="0"/>
          <w:sz w:val="24"/>
          <w:szCs w:val="24"/>
          <w:lang w:eastAsia="en-ID"/>
          <w14:ligatures w14:val="none"/>
        </w:rPr>
        <w:t>merupakan</w:t>
      </w:r>
      <w:proofErr w:type="spellEnd"/>
      <w:r w:rsidRPr="0019242E">
        <w:rPr>
          <w:rFonts w:ascii="Times New Roman" w:eastAsia="Palatino Linotype" w:hAnsi="Times New Roman" w:cs="Times New Roman"/>
          <w:kern w:val="0"/>
          <w:sz w:val="24"/>
          <w:szCs w:val="24"/>
          <w:lang w:eastAsia="en-ID"/>
          <w14:ligatures w14:val="none"/>
        </w:rPr>
        <w:t xml:space="preserve"> salah </w:t>
      </w:r>
      <w:proofErr w:type="spellStart"/>
      <w:r w:rsidRPr="0019242E">
        <w:rPr>
          <w:rFonts w:ascii="Times New Roman" w:eastAsia="Palatino Linotype" w:hAnsi="Times New Roman" w:cs="Times New Roman"/>
          <w:kern w:val="0"/>
          <w:sz w:val="24"/>
          <w:szCs w:val="24"/>
          <w:lang w:eastAsia="en-ID"/>
          <w14:ligatures w14:val="none"/>
        </w:rPr>
        <w:t>satu</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upaya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untuk</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meningkatkan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efisiensi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transparansi</w:t>
      </w:r>
      <w:proofErr w:type="spellEnd"/>
      <w:r w:rsidRPr="0019242E">
        <w:rPr>
          <w:rFonts w:ascii="Times New Roman" w:eastAsia="Palatino Linotype" w:hAnsi="Times New Roman" w:cs="Times New Roman"/>
          <w:kern w:val="0"/>
          <w:sz w:val="24"/>
          <w:szCs w:val="24"/>
          <w:lang w:eastAsia="en-ID"/>
          <w14:ligatures w14:val="none"/>
        </w:rPr>
        <w:t xml:space="preserve">, dan </w:t>
      </w:r>
      <w:proofErr w:type="spellStart"/>
      <w:r w:rsidRPr="0019242E">
        <w:rPr>
          <w:rFonts w:ascii="Times New Roman" w:eastAsia="Palatino Linotype" w:hAnsi="Times New Roman" w:cs="Times New Roman"/>
          <w:kern w:val="0"/>
          <w:sz w:val="24"/>
          <w:szCs w:val="24"/>
          <w:lang w:eastAsia="en-ID"/>
          <w14:ligatures w14:val="none"/>
        </w:rPr>
        <w:t>aksesibilitas</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dalam</w:t>
      </w:r>
      <w:proofErr w:type="spellEnd"/>
      <w:r w:rsidRPr="0019242E">
        <w:rPr>
          <w:rFonts w:ascii="Times New Roman" w:eastAsia="Palatino Linotype" w:hAnsi="Times New Roman" w:cs="Times New Roman"/>
          <w:kern w:val="0"/>
          <w:sz w:val="24"/>
          <w:szCs w:val="24"/>
          <w:lang w:eastAsia="en-ID"/>
          <w14:ligatures w14:val="none"/>
        </w:rPr>
        <w:t xml:space="preserve"> proses </w:t>
      </w:r>
      <w:proofErr w:type="spellStart"/>
      <w:r w:rsidRPr="0019242E">
        <w:rPr>
          <w:rFonts w:ascii="Times New Roman" w:eastAsia="Palatino Linotype" w:hAnsi="Times New Roman" w:cs="Times New Roman"/>
          <w:kern w:val="0"/>
          <w:sz w:val="24"/>
          <w:szCs w:val="24"/>
          <w:lang w:eastAsia="en-ID"/>
          <w14:ligatures w14:val="none"/>
        </w:rPr>
        <w:t>peradilan</w:t>
      </w:r>
      <w:proofErr w:type="spellEnd"/>
      <w:r w:rsidRPr="0019242E">
        <w:rPr>
          <w:rFonts w:ascii="Times New Roman" w:eastAsia="Palatino Linotype" w:hAnsi="Times New Roman" w:cs="Times New Roman"/>
          <w:kern w:val="0"/>
          <w:sz w:val="24"/>
          <w:szCs w:val="24"/>
          <w:lang w:eastAsia="en-ID"/>
          <w14:ligatures w14:val="none"/>
        </w:rPr>
        <w:t xml:space="preserve">. E-court </w:t>
      </w:r>
      <w:proofErr w:type="spellStart"/>
      <w:r w:rsidRPr="0019242E">
        <w:rPr>
          <w:rFonts w:ascii="Times New Roman" w:eastAsia="Palatino Linotype" w:hAnsi="Times New Roman" w:cs="Times New Roman"/>
          <w:kern w:val="0"/>
          <w:sz w:val="24"/>
          <w:szCs w:val="24"/>
          <w:lang w:eastAsia="en-ID"/>
          <w14:ligatures w14:val="none"/>
        </w:rPr>
        <w:t>memungkinkan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seluruh</w:t>
      </w:r>
      <w:proofErr w:type="spellEnd"/>
      <w:r w:rsidRPr="0019242E">
        <w:rPr>
          <w:rFonts w:ascii="Times New Roman" w:eastAsia="Palatino Linotype" w:hAnsi="Times New Roman" w:cs="Times New Roman"/>
          <w:kern w:val="0"/>
          <w:sz w:val="24"/>
          <w:szCs w:val="24"/>
          <w:lang w:eastAsia="en-ID"/>
          <w14:ligatures w14:val="none"/>
        </w:rPr>
        <w:t xml:space="preserve"> proses </w:t>
      </w:r>
      <w:proofErr w:type="spellStart"/>
      <w:r w:rsidRPr="0019242E">
        <w:rPr>
          <w:rFonts w:ascii="Times New Roman" w:eastAsia="Palatino Linotype" w:hAnsi="Times New Roman" w:cs="Times New Roman"/>
          <w:kern w:val="0"/>
          <w:sz w:val="24"/>
          <w:szCs w:val="24"/>
          <w:lang w:eastAsia="en-ID"/>
          <w14:ligatures w14:val="none"/>
        </w:rPr>
        <w:t>litigasi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mulai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dari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pendaftaran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perkara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pengajuan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dokumen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pembayaran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biaya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perkara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hingga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pelaksanaan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sidang</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dilakukan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secara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elektronik</w:t>
      </w:r>
      <w:proofErr w:type="spellEnd"/>
      <w:r w:rsidRPr="0019242E">
        <w:rPr>
          <w:rFonts w:ascii="Times New Roman" w:eastAsia="Palatino Linotype" w:hAnsi="Times New Roman" w:cs="Times New Roman"/>
          <w:kern w:val="0"/>
          <w:sz w:val="24"/>
          <w:szCs w:val="24"/>
          <w:lang w:eastAsia="en-ID"/>
          <w14:ligatures w14:val="none"/>
        </w:rPr>
        <w:t xml:space="preserve">. Tujuan </w:t>
      </w:r>
      <w:proofErr w:type="spellStart"/>
      <w:r w:rsidRPr="0019242E">
        <w:rPr>
          <w:rFonts w:ascii="Times New Roman" w:eastAsia="Palatino Linotype" w:hAnsi="Times New Roman" w:cs="Times New Roman"/>
          <w:kern w:val="0"/>
          <w:sz w:val="24"/>
          <w:szCs w:val="24"/>
          <w:lang w:eastAsia="en-ID"/>
          <w14:ligatures w14:val="none"/>
        </w:rPr>
        <w:t>utama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penelitian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ini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adalah</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untuk</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menganalisis</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penerapan</w:t>
      </w:r>
      <w:proofErr w:type="spellEnd"/>
      <w:r w:rsidRPr="0019242E">
        <w:rPr>
          <w:rFonts w:ascii="Times New Roman" w:eastAsia="Palatino Linotype" w:hAnsi="Times New Roman" w:cs="Times New Roman"/>
          <w:kern w:val="0"/>
          <w:sz w:val="24"/>
          <w:szCs w:val="24"/>
          <w:lang w:eastAsia="en-ID"/>
          <w14:ligatures w14:val="none"/>
        </w:rPr>
        <w:t xml:space="preserve"> e-court </w:t>
      </w:r>
      <w:proofErr w:type="spellStart"/>
      <w:r w:rsidRPr="0019242E">
        <w:rPr>
          <w:rFonts w:ascii="Times New Roman" w:eastAsia="Palatino Linotype" w:hAnsi="Times New Roman" w:cs="Times New Roman"/>
          <w:kern w:val="0"/>
          <w:sz w:val="24"/>
          <w:szCs w:val="24"/>
          <w:lang w:eastAsia="en-ID"/>
          <w14:ligatures w14:val="none"/>
        </w:rPr>
        <w:t>dalam</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perkara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perdata</w:t>
      </w:r>
      <w:proofErr w:type="spellEnd"/>
      <w:r w:rsidRPr="0019242E">
        <w:rPr>
          <w:rFonts w:ascii="Times New Roman" w:eastAsia="Palatino Linotype" w:hAnsi="Times New Roman" w:cs="Times New Roman"/>
          <w:kern w:val="0"/>
          <w:sz w:val="24"/>
          <w:szCs w:val="24"/>
          <w:lang w:eastAsia="en-ID"/>
          <w14:ligatures w14:val="none"/>
        </w:rPr>
        <w:t xml:space="preserve"> di Indonesia, </w:t>
      </w:r>
      <w:proofErr w:type="spellStart"/>
      <w:r w:rsidRPr="0019242E">
        <w:rPr>
          <w:rFonts w:ascii="Times New Roman" w:eastAsia="Palatino Linotype" w:hAnsi="Times New Roman" w:cs="Times New Roman"/>
          <w:kern w:val="0"/>
          <w:sz w:val="24"/>
          <w:szCs w:val="24"/>
          <w:lang w:eastAsia="en-ID"/>
          <w14:ligatures w14:val="none"/>
        </w:rPr>
        <w:t>serta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manfaat</w:t>
      </w:r>
      <w:proofErr w:type="spellEnd"/>
      <w:r w:rsidRPr="0019242E">
        <w:rPr>
          <w:rFonts w:ascii="Times New Roman" w:eastAsia="Palatino Linotype" w:hAnsi="Times New Roman" w:cs="Times New Roman"/>
          <w:kern w:val="0"/>
          <w:sz w:val="24"/>
          <w:szCs w:val="24"/>
          <w:lang w:eastAsia="en-ID"/>
          <w14:ligatures w14:val="none"/>
        </w:rPr>
        <w:t xml:space="preserve"> dan </w:t>
      </w:r>
      <w:proofErr w:type="spellStart"/>
      <w:r w:rsidRPr="0019242E">
        <w:rPr>
          <w:rFonts w:ascii="Times New Roman" w:eastAsia="Palatino Linotype" w:hAnsi="Times New Roman" w:cs="Times New Roman"/>
          <w:kern w:val="0"/>
          <w:sz w:val="24"/>
          <w:szCs w:val="24"/>
          <w:lang w:eastAsia="en-ID"/>
          <w14:ligatures w14:val="none"/>
        </w:rPr>
        <w:t>tantangan</w:t>
      </w:r>
      <w:proofErr w:type="spellEnd"/>
      <w:r w:rsidRPr="0019242E">
        <w:rPr>
          <w:rFonts w:ascii="Times New Roman" w:eastAsia="Palatino Linotype" w:hAnsi="Times New Roman" w:cs="Times New Roman"/>
          <w:kern w:val="0"/>
          <w:sz w:val="24"/>
          <w:szCs w:val="24"/>
          <w:lang w:eastAsia="en-ID"/>
          <w14:ligatures w14:val="none"/>
        </w:rPr>
        <w:t xml:space="preserve"> yang </w:t>
      </w:r>
      <w:proofErr w:type="spellStart"/>
      <w:r w:rsidRPr="0019242E">
        <w:rPr>
          <w:rFonts w:ascii="Times New Roman" w:eastAsia="Palatino Linotype" w:hAnsi="Times New Roman" w:cs="Times New Roman"/>
          <w:kern w:val="0"/>
          <w:sz w:val="24"/>
          <w:szCs w:val="24"/>
          <w:lang w:eastAsia="en-ID"/>
          <w14:ligatures w14:val="none"/>
        </w:rPr>
        <w:t>dihadapi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dalam</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implementasinya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Penelitian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ini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menggunakan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pendekatan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kualitatif</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dengan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metode</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studi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literatur</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wawancara</w:t>
      </w:r>
      <w:proofErr w:type="spellEnd"/>
      <w:r w:rsidRPr="0019242E">
        <w:rPr>
          <w:rFonts w:ascii="Times New Roman" w:eastAsia="Palatino Linotype" w:hAnsi="Times New Roman" w:cs="Times New Roman"/>
          <w:kern w:val="0"/>
          <w:sz w:val="24"/>
          <w:szCs w:val="24"/>
          <w:lang w:eastAsia="en-ID"/>
          <w14:ligatures w14:val="none"/>
        </w:rPr>
        <w:t xml:space="preserve">, dan </w:t>
      </w:r>
      <w:proofErr w:type="spellStart"/>
      <w:r w:rsidRPr="0019242E">
        <w:rPr>
          <w:rFonts w:ascii="Times New Roman" w:eastAsia="Palatino Linotype" w:hAnsi="Times New Roman" w:cs="Times New Roman"/>
          <w:kern w:val="0"/>
          <w:sz w:val="24"/>
          <w:szCs w:val="24"/>
          <w:lang w:eastAsia="en-ID"/>
          <w14:ligatures w14:val="none"/>
        </w:rPr>
        <w:t>observasi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untuk</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menggali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informasi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dari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berbagai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sumber</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terkait</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termasuk</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pengadilan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praktisi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hukum</w:t>
      </w:r>
      <w:proofErr w:type="spellEnd"/>
      <w:r w:rsidRPr="0019242E">
        <w:rPr>
          <w:rFonts w:ascii="Times New Roman" w:eastAsia="Palatino Linotype" w:hAnsi="Times New Roman" w:cs="Times New Roman"/>
          <w:kern w:val="0"/>
          <w:sz w:val="24"/>
          <w:szCs w:val="24"/>
          <w:lang w:eastAsia="en-ID"/>
          <w14:ligatures w14:val="none"/>
        </w:rPr>
        <w:t xml:space="preserve">, dan </w:t>
      </w:r>
      <w:proofErr w:type="spellStart"/>
      <w:r w:rsidRPr="0019242E">
        <w:rPr>
          <w:rFonts w:ascii="Times New Roman" w:eastAsia="Palatino Linotype" w:hAnsi="Times New Roman" w:cs="Times New Roman"/>
          <w:kern w:val="0"/>
          <w:sz w:val="24"/>
          <w:szCs w:val="24"/>
          <w:lang w:eastAsia="en-ID"/>
          <w14:ligatures w14:val="none"/>
        </w:rPr>
        <w:t>masyarakat</w:t>
      </w:r>
      <w:proofErr w:type="spellEnd"/>
      <w:r w:rsidRPr="0019242E">
        <w:rPr>
          <w:rFonts w:ascii="Times New Roman" w:eastAsia="Palatino Linotype" w:hAnsi="Times New Roman" w:cs="Times New Roman"/>
          <w:kern w:val="0"/>
          <w:sz w:val="24"/>
          <w:szCs w:val="24"/>
          <w:lang w:eastAsia="en-ID"/>
          <w14:ligatures w14:val="none"/>
        </w:rPr>
        <w:t xml:space="preserve">. Hasil </w:t>
      </w:r>
      <w:proofErr w:type="spellStart"/>
      <w:r w:rsidRPr="0019242E">
        <w:rPr>
          <w:rFonts w:ascii="Times New Roman" w:eastAsia="Palatino Linotype" w:hAnsi="Times New Roman" w:cs="Times New Roman"/>
          <w:kern w:val="0"/>
          <w:sz w:val="24"/>
          <w:szCs w:val="24"/>
          <w:lang w:eastAsia="en-ID"/>
          <w14:ligatures w14:val="none"/>
        </w:rPr>
        <w:t>penelitian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menunjukkan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bahwa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meskipun</w:t>
      </w:r>
      <w:proofErr w:type="spellEnd"/>
      <w:r w:rsidRPr="0019242E">
        <w:rPr>
          <w:rFonts w:ascii="Times New Roman" w:eastAsia="Palatino Linotype" w:hAnsi="Times New Roman" w:cs="Times New Roman"/>
          <w:kern w:val="0"/>
          <w:sz w:val="24"/>
          <w:szCs w:val="24"/>
          <w:lang w:eastAsia="en-ID"/>
          <w14:ligatures w14:val="none"/>
        </w:rPr>
        <w:t xml:space="preserve"> e-court </w:t>
      </w:r>
      <w:proofErr w:type="spellStart"/>
      <w:r w:rsidRPr="0019242E">
        <w:rPr>
          <w:rFonts w:ascii="Times New Roman" w:eastAsia="Palatino Linotype" w:hAnsi="Times New Roman" w:cs="Times New Roman"/>
          <w:kern w:val="0"/>
          <w:sz w:val="24"/>
          <w:szCs w:val="24"/>
          <w:lang w:eastAsia="en-ID"/>
          <w14:ligatures w14:val="none"/>
        </w:rPr>
        <w:t>membawa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berbagai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keuntungan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seperti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mempercepat</w:t>
      </w:r>
      <w:proofErr w:type="spellEnd"/>
      <w:r w:rsidRPr="0019242E">
        <w:rPr>
          <w:rFonts w:ascii="Times New Roman" w:eastAsia="Palatino Linotype" w:hAnsi="Times New Roman" w:cs="Times New Roman"/>
          <w:kern w:val="0"/>
          <w:sz w:val="24"/>
          <w:szCs w:val="24"/>
          <w:lang w:eastAsia="en-ID"/>
          <w14:ligatures w14:val="none"/>
        </w:rPr>
        <w:t xml:space="preserve"> proses </w:t>
      </w:r>
      <w:proofErr w:type="spellStart"/>
      <w:r w:rsidRPr="0019242E">
        <w:rPr>
          <w:rFonts w:ascii="Times New Roman" w:eastAsia="Palatino Linotype" w:hAnsi="Times New Roman" w:cs="Times New Roman"/>
          <w:kern w:val="0"/>
          <w:sz w:val="24"/>
          <w:szCs w:val="24"/>
          <w:lang w:eastAsia="en-ID"/>
          <w14:ligatures w14:val="none"/>
        </w:rPr>
        <w:t>peradilan</w:t>
      </w:r>
      <w:proofErr w:type="spellEnd"/>
      <w:r w:rsidRPr="0019242E">
        <w:rPr>
          <w:rFonts w:ascii="Times New Roman" w:eastAsia="Palatino Linotype" w:hAnsi="Times New Roman" w:cs="Times New Roman"/>
          <w:kern w:val="0"/>
          <w:sz w:val="24"/>
          <w:szCs w:val="24"/>
          <w:lang w:eastAsia="en-ID"/>
          <w14:ligatures w14:val="none"/>
        </w:rPr>
        <w:t xml:space="preserve"> dan </w:t>
      </w:r>
      <w:proofErr w:type="spellStart"/>
      <w:r w:rsidRPr="0019242E">
        <w:rPr>
          <w:rFonts w:ascii="Times New Roman" w:eastAsia="Palatino Linotype" w:hAnsi="Times New Roman" w:cs="Times New Roman"/>
          <w:kern w:val="0"/>
          <w:sz w:val="24"/>
          <w:szCs w:val="24"/>
          <w:lang w:eastAsia="en-ID"/>
          <w14:ligatures w14:val="none"/>
        </w:rPr>
        <w:t>mengurangi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biaya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litigasi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penerapannya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masih</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menghadapi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sejumlah</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kendala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termasuk</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infrastruktur</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teknologi</w:t>
      </w:r>
      <w:proofErr w:type="spellEnd"/>
      <w:r w:rsidRPr="0019242E">
        <w:rPr>
          <w:rFonts w:ascii="Times New Roman" w:eastAsia="Palatino Linotype" w:hAnsi="Times New Roman" w:cs="Times New Roman"/>
          <w:kern w:val="0"/>
          <w:sz w:val="24"/>
          <w:szCs w:val="24"/>
          <w:lang w:eastAsia="en-ID"/>
          <w14:ligatures w14:val="none"/>
        </w:rPr>
        <w:t xml:space="preserve"> yang </w:t>
      </w:r>
      <w:proofErr w:type="spellStart"/>
      <w:r w:rsidRPr="0019242E">
        <w:rPr>
          <w:rFonts w:ascii="Times New Roman" w:eastAsia="Palatino Linotype" w:hAnsi="Times New Roman" w:cs="Times New Roman"/>
          <w:kern w:val="0"/>
          <w:sz w:val="24"/>
          <w:szCs w:val="24"/>
          <w:lang w:eastAsia="en-ID"/>
          <w14:ligatures w14:val="none"/>
        </w:rPr>
        <w:t>belum</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merata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keterbatasan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sumber</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daya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manusia</w:t>
      </w:r>
      <w:proofErr w:type="spellEnd"/>
      <w:r w:rsidRPr="0019242E">
        <w:rPr>
          <w:rFonts w:ascii="Times New Roman" w:eastAsia="Palatino Linotype" w:hAnsi="Times New Roman" w:cs="Times New Roman"/>
          <w:kern w:val="0"/>
          <w:sz w:val="24"/>
          <w:szCs w:val="24"/>
          <w:lang w:eastAsia="en-ID"/>
          <w14:ligatures w14:val="none"/>
        </w:rPr>
        <w:t xml:space="preserve">, dan </w:t>
      </w:r>
      <w:proofErr w:type="spellStart"/>
      <w:r w:rsidRPr="0019242E">
        <w:rPr>
          <w:rFonts w:ascii="Times New Roman" w:eastAsia="Palatino Linotype" w:hAnsi="Times New Roman" w:cs="Times New Roman"/>
          <w:kern w:val="0"/>
          <w:sz w:val="24"/>
          <w:szCs w:val="24"/>
          <w:lang w:eastAsia="en-ID"/>
          <w14:ligatures w14:val="none"/>
        </w:rPr>
        <w:t>isu</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keamanan</w:t>
      </w:r>
      <w:proofErr w:type="spellEnd"/>
      <w:r w:rsidRPr="0019242E">
        <w:rPr>
          <w:rFonts w:ascii="Times New Roman" w:eastAsia="Palatino Linotype" w:hAnsi="Times New Roman" w:cs="Times New Roman"/>
          <w:kern w:val="0"/>
          <w:sz w:val="24"/>
          <w:szCs w:val="24"/>
          <w:lang w:eastAsia="en-ID"/>
          <w14:ligatures w14:val="none"/>
        </w:rPr>
        <w:t xml:space="preserve"> data. </w:t>
      </w:r>
      <w:proofErr w:type="spellStart"/>
      <w:r w:rsidRPr="0019242E">
        <w:rPr>
          <w:rFonts w:ascii="Times New Roman" w:eastAsia="Palatino Linotype" w:hAnsi="Times New Roman" w:cs="Times New Roman"/>
          <w:kern w:val="0"/>
          <w:sz w:val="24"/>
          <w:szCs w:val="24"/>
          <w:lang w:eastAsia="en-ID"/>
          <w14:ligatures w14:val="none"/>
        </w:rPr>
        <w:t>Meskipun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demikian</w:t>
      </w:r>
      <w:proofErr w:type="spellEnd"/>
      <w:r w:rsidRPr="0019242E">
        <w:rPr>
          <w:rFonts w:ascii="Times New Roman" w:eastAsia="Palatino Linotype" w:hAnsi="Times New Roman" w:cs="Times New Roman"/>
          <w:kern w:val="0"/>
          <w:sz w:val="24"/>
          <w:szCs w:val="24"/>
          <w:lang w:eastAsia="en-ID"/>
          <w14:ligatures w14:val="none"/>
        </w:rPr>
        <w:t xml:space="preserve">, e-court </w:t>
      </w:r>
      <w:proofErr w:type="spellStart"/>
      <w:r w:rsidRPr="0019242E">
        <w:rPr>
          <w:rFonts w:ascii="Times New Roman" w:eastAsia="Palatino Linotype" w:hAnsi="Times New Roman" w:cs="Times New Roman"/>
          <w:kern w:val="0"/>
          <w:sz w:val="24"/>
          <w:szCs w:val="24"/>
          <w:lang w:eastAsia="en-ID"/>
          <w14:ligatures w14:val="none"/>
        </w:rPr>
        <w:t>memiliki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potensi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untuk</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mewujudkan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sistem</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peradilan</w:t>
      </w:r>
      <w:proofErr w:type="spellEnd"/>
      <w:r w:rsidRPr="0019242E">
        <w:rPr>
          <w:rFonts w:ascii="Times New Roman" w:eastAsia="Palatino Linotype" w:hAnsi="Times New Roman" w:cs="Times New Roman"/>
          <w:kern w:val="0"/>
          <w:sz w:val="24"/>
          <w:szCs w:val="24"/>
          <w:lang w:eastAsia="en-ID"/>
          <w14:ligatures w14:val="none"/>
        </w:rPr>
        <w:t xml:space="preserve"> yang </w:t>
      </w:r>
      <w:proofErr w:type="spellStart"/>
      <w:r w:rsidRPr="0019242E">
        <w:rPr>
          <w:rFonts w:ascii="Times New Roman" w:eastAsia="Palatino Linotype" w:hAnsi="Times New Roman" w:cs="Times New Roman"/>
          <w:kern w:val="0"/>
          <w:sz w:val="24"/>
          <w:szCs w:val="24"/>
          <w:lang w:eastAsia="en-ID"/>
          <w14:ligatures w14:val="none"/>
        </w:rPr>
        <w:t>lebih</w:t>
      </w:r>
      <w:proofErr w:type="spellEnd"/>
      <w:r w:rsidRPr="0019242E">
        <w:rPr>
          <w:rFonts w:ascii="Times New Roman" w:eastAsia="Palatino Linotype" w:hAnsi="Times New Roman" w:cs="Times New Roman"/>
          <w:kern w:val="0"/>
          <w:sz w:val="24"/>
          <w:szCs w:val="24"/>
          <w:lang w:eastAsia="en-ID"/>
          <w14:ligatures w14:val="none"/>
        </w:rPr>
        <w:t xml:space="preserve"> modern dan </w:t>
      </w:r>
      <w:proofErr w:type="spellStart"/>
      <w:r w:rsidRPr="0019242E">
        <w:rPr>
          <w:rFonts w:ascii="Times New Roman" w:eastAsia="Palatino Linotype" w:hAnsi="Times New Roman" w:cs="Times New Roman"/>
          <w:kern w:val="0"/>
          <w:sz w:val="24"/>
          <w:szCs w:val="24"/>
          <w:lang w:eastAsia="en-ID"/>
          <w14:ligatures w14:val="none"/>
        </w:rPr>
        <w:t>adil</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asalkan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tantangan-tantangan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tersebut</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dapat</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diatasi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dengan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baik</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Penelitian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ini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memberikan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rekomendasi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untuk</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memperkuat</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infrastruktur</w:t>
      </w:r>
      <w:proofErr w:type="spellEnd"/>
      <w:r w:rsidRPr="0019242E">
        <w:rPr>
          <w:rFonts w:ascii="Times New Roman" w:eastAsia="Palatino Linotype" w:hAnsi="Times New Roman" w:cs="Times New Roman"/>
          <w:kern w:val="0"/>
          <w:sz w:val="24"/>
          <w:szCs w:val="24"/>
          <w:lang w:eastAsia="en-ID"/>
          <w14:ligatures w14:val="none"/>
        </w:rPr>
        <w:t xml:space="preserve"> dan </w:t>
      </w:r>
      <w:proofErr w:type="spellStart"/>
      <w:r w:rsidRPr="0019242E">
        <w:rPr>
          <w:rFonts w:ascii="Times New Roman" w:eastAsia="Palatino Linotype" w:hAnsi="Times New Roman" w:cs="Times New Roman"/>
          <w:kern w:val="0"/>
          <w:sz w:val="24"/>
          <w:szCs w:val="24"/>
          <w:lang w:eastAsia="en-ID"/>
          <w14:ligatures w14:val="none"/>
        </w:rPr>
        <w:t>pelatihan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bagi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aparat</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peradilan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guna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mendukung</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penerapan</w:t>
      </w:r>
      <w:proofErr w:type="spellEnd"/>
      <w:r w:rsidRPr="0019242E">
        <w:rPr>
          <w:rFonts w:ascii="Times New Roman" w:eastAsia="Palatino Linotype" w:hAnsi="Times New Roman" w:cs="Times New Roman"/>
          <w:kern w:val="0"/>
          <w:sz w:val="24"/>
          <w:szCs w:val="24"/>
          <w:lang w:eastAsia="en-ID"/>
          <w14:ligatures w14:val="none"/>
        </w:rPr>
        <w:t xml:space="preserve"> e-court </w:t>
      </w:r>
      <w:proofErr w:type="spellStart"/>
      <w:r w:rsidRPr="0019242E">
        <w:rPr>
          <w:rFonts w:ascii="Times New Roman" w:eastAsia="Palatino Linotype" w:hAnsi="Times New Roman" w:cs="Times New Roman"/>
          <w:kern w:val="0"/>
          <w:sz w:val="24"/>
          <w:szCs w:val="24"/>
          <w:lang w:eastAsia="en-ID"/>
          <w14:ligatures w14:val="none"/>
        </w:rPr>
        <w:t>secara</w:t>
      </w:r>
      <w:proofErr w:type="spellEnd"/>
      <w:r w:rsidRPr="0019242E">
        <w:rPr>
          <w:rFonts w:ascii="Times New Roman" w:eastAsia="Palatino Linotype" w:hAnsi="Times New Roman" w:cs="Times New Roman"/>
          <w:kern w:val="0"/>
          <w:sz w:val="24"/>
          <w:szCs w:val="24"/>
          <w:lang w:eastAsia="en-ID"/>
          <w14:ligatures w14:val="none"/>
        </w:rPr>
        <w:t xml:space="preserve"> optimal.</w:t>
      </w:r>
    </w:p>
    <w:p w14:paraId="701B3197" w14:textId="77777777" w:rsidR="0019242E" w:rsidRPr="0019242E" w:rsidRDefault="0019242E" w:rsidP="0019242E">
      <w:pPr>
        <w:widowControl w:val="0"/>
        <w:spacing w:after="120" w:line="240" w:lineRule="auto"/>
        <w:jc w:val="both"/>
        <w:rPr>
          <w:rFonts w:ascii="Times New Roman" w:eastAsia="Palatino Linotype" w:hAnsi="Times New Roman" w:cs="Times New Roman"/>
          <w:kern w:val="0"/>
          <w:sz w:val="24"/>
          <w:szCs w:val="24"/>
          <w:lang w:eastAsia="en-ID"/>
          <w14:ligatures w14:val="none"/>
        </w:rPr>
      </w:pPr>
      <w:r w:rsidRPr="0019242E">
        <w:rPr>
          <w:rFonts w:ascii="Times New Roman" w:eastAsia="Palatino Linotype" w:hAnsi="Times New Roman" w:cs="Times New Roman"/>
          <w:b/>
          <w:bCs/>
          <w:kern w:val="0"/>
          <w:sz w:val="24"/>
          <w:szCs w:val="24"/>
          <w:lang w:eastAsia="en-ID"/>
          <w14:ligatures w14:val="none"/>
        </w:rPr>
        <w:t xml:space="preserve">Kata </w:t>
      </w:r>
      <w:proofErr w:type="spellStart"/>
      <w:r w:rsidRPr="0019242E">
        <w:rPr>
          <w:rFonts w:ascii="Times New Roman" w:eastAsia="Palatino Linotype" w:hAnsi="Times New Roman" w:cs="Times New Roman"/>
          <w:b/>
          <w:bCs/>
          <w:kern w:val="0"/>
          <w:sz w:val="24"/>
          <w:szCs w:val="24"/>
          <w:lang w:eastAsia="en-ID"/>
          <w14:ligatures w14:val="none"/>
        </w:rPr>
        <w:t>Kunci</w:t>
      </w:r>
      <w:proofErr w:type="spellEnd"/>
      <w:r w:rsidRPr="0019242E">
        <w:rPr>
          <w:rFonts w:ascii="Times New Roman" w:eastAsia="Palatino Linotype" w:hAnsi="Times New Roman" w:cs="Times New Roman"/>
          <w:kern w:val="0"/>
          <w:sz w:val="24"/>
          <w:szCs w:val="24"/>
          <w:lang w:eastAsia="en-ID"/>
          <w14:ligatures w14:val="none"/>
        </w:rPr>
        <w:t xml:space="preserve">: e-court, </w:t>
      </w:r>
      <w:proofErr w:type="spellStart"/>
      <w:r w:rsidRPr="0019242E">
        <w:rPr>
          <w:rFonts w:ascii="Times New Roman" w:eastAsia="Palatino Linotype" w:hAnsi="Times New Roman" w:cs="Times New Roman"/>
          <w:kern w:val="0"/>
          <w:sz w:val="24"/>
          <w:szCs w:val="24"/>
          <w:lang w:eastAsia="en-ID"/>
          <w14:ligatures w14:val="none"/>
        </w:rPr>
        <w:t>perkara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perdata</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sistem</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peradilan</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teknologi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informasi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efisiensi</w:t>
      </w:r>
      <w:proofErr w:type="spellEnd"/>
      <w:r w:rsidRPr="0019242E">
        <w:rPr>
          <w:rFonts w:ascii="Times New Roman" w:eastAsia="Palatino Linotype" w:hAnsi="Times New Roman" w:cs="Times New Roman"/>
          <w:kern w:val="0"/>
          <w:sz w:val="24"/>
          <w:szCs w:val="24"/>
          <w:lang w:eastAsia="en-ID"/>
          <w14:ligatures w14:val="none"/>
        </w:rPr>
        <w:t xml:space="preserve"> </w:t>
      </w:r>
      <w:proofErr w:type="spellStart"/>
      <w:r w:rsidRPr="0019242E">
        <w:rPr>
          <w:rFonts w:ascii="Times New Roman" w:eastAsia="Palatino Linotype" w:hAnsi="Times New Roman" w:cs="Times New Roman"/>
          <w:kern w:val="0"/>
          <w:sz w:val="24"/>
          <w:szCs w:val="24"/>
          <w:lang w:eastAsia="en-ID"/>
          <w14:ligatures w14:val="none"/>
        </w:rPr>
        <w:t>peradilan</w:t>
      </w:r>
      <w:proofErr w:type="spellEnd"/>
      <w:r w:rsidRPr="0019242E">
        <w:rPr>
          <w:rFonts w:ascii="Times New Roman" w:eastAsia="Palatino Linotype" w:hAnsi="Times New Roman" w:cs="Times New Roman"/>
          <w:kern w:val="0"/>
          <w:sz w:val="24"/>
          <w:szCs w:val="24"/>
          <w:lang w:eastAsia="en-ID"/>
          <w14:ligatures w14:val="none"/>
        </w:rPr>
        <w:t>.</w:t>
      </w:r>
    </w:p>
    <w:p w14:paraId="749A739A" w14:textId="77777777" w:rsidR="0019242E" w:rsidRDefault="0019242E" w:rsidP="00A444B2">
      <w:pPr>
        <w:spacing w:after="120"/>
        <w:jc w:val="center"/>
        <w:rPr>
          <w:rFonts w:ascii="Times New Roman" w:eastAsia="Palatino Linotype" w:hAnsi="Times New Roman" w:cs="Times New Roman"/>
          <w:b/>
          <w:i/>
          <w:sz w:val="24"/>
          <w:szCs w:val="24"/>
        </w:rPr>
      </w:pPr>
    </w:p>
    <w:p w14:paraId="5065F5A5" w14:textId="159AF44A" w:rsidR="00A444B2" w:rsidRPr="0019242E" w:rsidRDefault="00A444B2" w:rsidP="00A444B2">
      <w:pPr>
        <w:spacing w:after="120"/>
        <w:jc w:val="center"/>
        <w:rPr>
          <w:rFonts w:ascii="Times New Roman" w:eastAsia="Palatino Linotype" w:hAnsi="Times New Roman" w:cs="Times New Roman"/>
          <w:sz w:val="24"/>
          <w:szCs w:val="24"/>
          <w:lang w:val="en-ID"/>
        </w:rPr>
      </w:pPr>
      <w:r w:rsidRPr="0019242E">
        <w:rPr>
          <w:rFonts w:ascii="Times New Roman" w:eastAsia="Palatino Linotype" w:hAnsi="Times New Roman" w:cs="Times New Roman"/>
          <w:b/>
          <w:i/>
          <w:sz w:val="24"/>
          <w:szCs w:val="24"/>
        </w:rPr>
        <w:t>Abstract</w:t>
      </w:r>
    </w:p>
    <w:bookmarkEnd w:id="0"/>
    <w:p w14:paraId="501943A4" w14:textId="45878570" w:rsidR="00121094" w:rsidRPr="0019242E" w:rsidRDefault="00121094" w:rsidP="00A444B2">
      <w:pPr>
        <w:widowControl w:val="0"/>
        <w:spacing w:after="120" w:line="240" w:lineRule="auto"/>
        <w:jc w:val="both"/>
        <w:rPr>
          <w:rFonts w:ascii="Times New Roman" w:eastAsia="Palatino Linotype" w:hAnsi="Times New Roman" w:cs="Times New Roman"/>
          <w:i/>
          <w:iCs/>
          <w:kern w:val="0"/>
          <w:sz w:val="24"/>
          <w:szCs w:val="24"/>
          <w:lang w:eastAsia="en-ID"/>
          <w14:ligatures w14:val="none"/>
        </w:rPr>
      </w:pPr>
      <w:r w:rsidRPr="0019242E">
        <w:rPr>
          <w:rFonts w:ascii="Times New Roman" w:eastAsia="Palatino Linotype" w:hAnsi="Times New Roman" w:cs="Times New Roman"/>
          <w:i/>
          <w:iCs/>
          <w:kern w:val="0"/>
          <w:sz w:val="24"/>
          <w:szCs w:val="24"/>
          <w:lang w:eastAsia="en-ID"/>
          <w14:ligatures w14:val="none"/>
        </w:rPr>
        <w:t xml:space="preserve">The implementation of e-court system in civil cases in Indonesia is one of the efforts to improve efficiency, transparency, and accessibility in the judicial process. E-court allows the entire litigation process, starting from case registration, submission of documents, payment of court costs, to the conduct of hearings, to be carried out electronically. The main objective of this research is to analyze the implementation of e-court in civil cases in Indonesia, as well as the benefits and challenges faced in its implementation. This research uses a qualitative approach with the methods of literature study, interview, and observation to gather information from various relevant sources, including courts, legal practitioners, and the public. The results showed that although e-court brings various benefits, such as accelerating the judicial process and reducing litigation costs, its implementation still faces </w:t>
      </w:r>
      <w:r w:rsidRPr="0019242E">
        <w:rPr>
          <w:rFonts w:ascii="Times New Roman" w:eastAsia="Palatino Linotype" w:hAnsi="Times New Roman" w:cs="Times New Roman"/>
          <w:i/>
          <w:iCs/>
          <w:kern w:val="0"/>
          <w:sz w:val="24"/>
          <w:szCs w:val="24"/>
          <w:lang w:eastAsia="en-ID"/>
          <w14:ligatures w14:val="none"/>
        </w:rPr>
        <w:lastRenderedPageBreak/>
        <w:t>a number of obstacles, including uneven technological infrastructure, limited human resources, and data security issues. Nevertheless, e-courts have the potential to realize a more modern and fair justice system, provided that these challenges can be properly addressed. This study provides recommendations to strengthen infrastructure and training for judicial officers to support the optimal implementation of e-court.</w:t>
      </w:r>
    </w:p>
    <w:p w14:paraId="79F180A0" w14:textId="77777777" w:rsidR="00A444B2" w:rsidRPr="0019242E" w:rsidRDefault="00121094" w:rsidP="00A444B2">
      <w:pPr>
        <w:widowControl w:val="0"/>
        <w:spacing w:after="120" w:line="240" w:lineRule="auto"/>
        <w:jc w:val="both"/>
        <w:rPr>
          <w:rFonts w:ascii="Times New Roman" w:eastAsia="Palatino Linotype" w:hAnsi="Times New Roman" w:cs="Times New Roman"/>
          <w:b/>
          <w:i/>
          <w:kern w:val="0"/>
          <w:sz w:val="24"/>
          <w:szCs w:val="24"/>
          <w:lang w:eastAsia="en-ID"/>
          <w14:ligatures w14:val="none"/>
        </w:rPr>
      </w:pPr>
      <w:r w:rsidRPr="0019242E">
        <w:rPr>
          <w:rFonts w:ascii="Times New Roman" w:eastAsia="Palatino Linotype" w:hAnsi="Times New Roman" w:cs="Times New Roman"/>
          <w:b/>
          <w:i/>
          <w:kern w:val="0"/>
          <w:sz w:val="24"/>
          <w:szCs w:val="24"/>
          <w:lang w:eastAsia="en-ID"/>
          <w14:ligatures w14:val="none"/>
        </w:rPr>
        <w:t xml:space="preserve">Keywords: </w:t>
      </w:r>
      <w:r w:rsidRPr="0019242E">
        <w:rPr>
          <w:rFonts w:ascii="Times New Roman" w:eastAsia="Palatino Linotype" w:hAnsi="Times New Roman" w:cs="Times New Roman"/>
          <w:bCs/>
          <w:i/>
          <w:kern w:val="0"/>
          <w:sz w:val="24"/>
          <w:szCs w:val="24"/>
          <w:lang w:eastAsia="en-ID"/>
          <w14:ligatures w14:val="none"/>
        </w:rPr>
        <w:t>e-court, civil cases, justice system, information technology, judicial efficiency.</w:t>
      </w:r>
    </w:p>
    <w:p w14:paraId="63041757" w14:textId="77777777" w:rsidR="00121094" w:rsidRDefault="00121094" w:rsidP="000171E7">
      <w:pPr>
        <w:spacing w:after="0"/>
        <w:jc w:val="both"/>
        <w:rPr>
          <w:rFonts w:ascii="Times New Roman" w:hAnsi="Times New Roman" w:cs="Times New Roman"/>
          <w:b/>
          <w:bCs/>
          <w:sz w:val="24"/>
          <w:szCs w:val="24"/>
        </w:rPr>
      </w:pPr>
    </w:p>
    <w:p w14:paraId="63DDFBB3" w14:textId="77777777" w:rsidR="0019242E" w:rsidRPr="0019242E" w:rsidRDefault="0019242E" w:rsidP="000171E7">
      <w:pPr>
        <w:spacing w:after="0"/>
        <w:jc w:val="both"/>
        <w:rPr>
          <w:rFonts w:ascii="Times New Roman" w:hAnsi="Times New Roman" w:cs="Times New Roman"/>
          <w:b/>
          <w:bCs/>
          <w:sz w:val="24"/>
          <w:szCs w:val="24"/>
        </w:rPr>
      </w:pPr>
    </w:p>
    <w:p w14:paraId="19716AF0" w14:textId="18206241" w:rsidR="000171E7" w:rsidRPr="0019242E" w:rsidRDefault="00A444B2" w:rsidP="00A444B2">
      <w:pPr>
        <w:pStyle w:val="Heading1"/>
        <w:tabs>
          <w:tab w:val="left" w:pos="370"/>
        </w:tabs>
        <w:spacing w:before="1" w:line="360" w:lineRule="auto"/>
        <w:ind w:left="0" w:firstLine="0"/>
        <w:rPr>
          <w:rFonts w:ascii="Times New Roman" w:eastAsia="Palatino Linotype" w:hAnsi="Times New Roman"/>
        </w:rPr>
      </w:pPr>
      <w:r w:rsidRPr="0019242E">
        <w:rPr>
          <w:rFonts w:ascii="Times New Roman" w:eastAsia="Palatino Linotype" w:hAnsi="Times New Roman"/>
        </w:rPr>
        <w:t>PENDAHULUAN</w:t>
      </w:r>
    </w:p>
    <w:p w14:paraId="4426E392" w14:textId="2222E409" w:rsidR="005D45D5" w:rsidRPr="0019242E" w:rsidRDefault="00A444B2" w:rsidP="00A444B2">
      <w:pPr>
        <w:pStyle w:val="Heading1"/>
        <w:tabs>
          <w:tab w:val="left" w:pos="370"/>
        </w:tabs>
        <w:spacing w:before="1" w:line="360" w:lineRule="auto"/>
        <w:ind w:left="0" w:firstLine="0"/>
        <w:jc w:val="both"/>
        <w:rPr>
          <w:rFonts w:ascii="Times New Roman" w:eastAsia="Palatino Linotype" w:hAnsi="Times New Roman"/>
          <w:b w:val="0"/>
          <w:bCs w:val="0"/>
        </w:rPr>
      </w:pPr>
      <w:r w:rsidRPr="0019242E">
        <w:rPr>
          <w:rFonts w:ascii="Times New Roman" w:eastAsia="Palatino Linotype" w:hAnsi="Times New Roman"/>
          <w:b w:val="0"/>
          <w:bCs w:val="0"/>
        </w:rPr>
        <w:tab/>
      </w:r>
      <w:r w:rsidRPr="0019242E">
        <w:rPr>
          <w:rFonts w:ascii="Times New Roman" w:eastAsia="Palatino Linotype" w:hAnsi="Times New Roman"/>
          <w:b w:val="0"/>
          <w:bCs w:val="0"/>
        </w:rPr>
        <w:tab/>
      </w:r>
      <w:proofErr w:type="spellStart"/>
      <w:r w:rsidR="005D45D5" w:rsidRPr="0019242E">
        <w:rPr>
          <w:rFonts w:ascii="Times New Roman" w:eastAsia="Palatino Linotype" w:hAnsi="Times New Roman"/>
          <w:b w:val="0"/>
          <w:bCs w:val="0"/>
        </w:rPr>
        <w:t>Perkembangan</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teknologi</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informasi</w:t>
      </w:r>
      <w:proofErr w:type="spellEnd"/>
      <w:r w:rsidR="005D45D5" w:rsidRPr="0019242E">
        <w:rPr>
          <w:rFonts w:ascii="Times New Roman" w:eastAsia="Palatino Linotype" w:hAnsi="Times New Roman"/>
          <w:b w:val="0"/>
          <w:bCs w:val="0"/>
        </w:rPr>
        <w:t xml:space="preserve"> dan </w:t>
      </w:r>
      <w:proofErr w:type="spellStart"/>
      <w:r w:rsidR="005D45D5" w:rsidRPr="0019242E">
        <w:rPr>
          <w:rFonts w:ascii="Times New Roman" w:eastAsia="Palatino Linotype" w:hAnsi="Times New Roman"/>
          <w:b w:val="0"/>
          <w:bCs w:val="0"/>
        </w:rPr>
        <w:t>komunikasi</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telah</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membawa</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dampak</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signifikan</w:t>
      </w:r>
      <w:proofErr w:type="spellEnd"/>
      <w:r w:rsidR="005D45D5" w:rsidRPr="0019242E">
        <w:rPr>
          <w:rFonts w:ascii="Times New Roman" w:eastAsia="Palatino Linotype" w:hAnsi="Times New Roman"/>
          <w:b w:val="0"/>
          <w:bCs w:val="0"/>
        </w:rPr>
        <w:t xml:space="preserve"> di </w:t>
      </w:r>
      <w:proofErr w:type="spellStart"/>
      <w:r w:rsidR="005D45D5" w:rsidRPr="0019242E">
        <w:rPr>
          <w:rFonts w:ascii="Times New Roman" w:eastAsia="Palatino Linotype" w:hAnsi="Times New Roman"/>
          <w:b w:val="0"/>
          <w:bCs w:val="0"/>
        </w:rPr>
        <w:t>berbagai</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sektor</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termasuk</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sektor</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hukum</w:t>
      </w:r>
      <w:proofErr w:type="spellEnd"/>
      <w:r w:rsidR="005D45D5" w:rsidRPr="0019242E">
        <w:rPr>
          <w:rFonts w:ascii="Times New Roman" w:eastAsia="Palatino Linotype" w:hAnsi="Times New Roman"/>
          <w:b w:val="0"/>
          <w:bCs w:val="0"/>
        </w:rPr>
        <w:t xml:space="preserve">. Di Indonesia, </w:t>
      </w:r>
      <w:proofErr w:type="spellStart"/>
      <w:r w:rsidR="005D45D5" w:rsidRPr="0019242E">
        <w:rPr>
          <w:rFonts w:ascii="Times New Roman" w:eastAsia="Palatino Linotype" w:hAnsi="Times New Roman"/>
          <w:b w:val="0"/>
          <w:bCs w:val="0"/>
        </w:rPr>
        <w:t>sistem</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peradilan</w:t>
      </w:r>
      <w:proofErr w:type="spellEnd"/>
      <w:r w:rsidR="005D45D5" w:rsidRPr="0019242E">
        <w:rPr>
          <w:rFonts w:ascii="Times New Roman" w:eastAsia="Palatino Linotype" w:hAnsi="Times New Roman"/>
          <w:b w:val="0"/>
          <w:bCs w:val="0"/>
        </w:rPr>
        <w:t xml:space="preserve"> yang </w:t>
      </w:r>
      <w:proofErr w:type="spellStart"/>
      <w:r w:rsidR="005D45D5" w:rsidRPr="0019242E">
        <w:rPr>
          <w:rFonts w:ascii="Times New Roman" w:eastAsia="Palatino Linotype" w:hAnsi="Times New Roman"/>
          <w:b w:val="0"/>
          <w:bCs w:val="0"/>
        </w:rPr>
        <w:t>masih</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mengandalkan</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prosedur</w:t>
      </w:r>
      <w:proofErr w:type="spellEnd"/>
      <w:r w:rsidR="005D45D5" w:rsidRPr="0019242E">
        <w:rPr>
          <w:rFonts w:ascii="Times New Roman" w:eastAsia="Palatino Linotype" w:hAnsi="Times New Roman"/>
          <w:b w:val="0"/>
          <w:bCs w:val="0"/>
        </w:rPr>
        <w:t xml:space="preserve"> manual dan </w:t>
      </w:r>
      <w:proofErr w:type="spellStart"/>
      <w:r w:rsidR="005D45D5" w:rsidRPr="0019242E">
        <w:rPr>
          <w:rFonts w:ascii="Times New Roman" w:eastAsia="Palatino Linotype" w:hAnsi="Times New Roman"/>
          <w:b w:val="0"/>
          <w:bCs w:val="0"/>
        </w:rPr>
        <w:t>konvensional</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seringkali</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dihadapkan</w:t>
      </w:r>
      <w:proofErr w:type="spellEnd"/>
      <w:r w:rsidR="005D45D5" w:rsidRPr="0019242E">
        <w:rPr>
          <w:rFonts w:ascii="Times New Roman" w:eastAsia="Palatino Linotype" w:hAnsi="Times New Roman"/>
          <w:b w:val="0"/>
          <w:bCs w:val="0"/>
        </w:rPr>
        <w:t xml:space="preserve"> pada </w:t>
      </w:r>
      <w:proofErr w:type="spellStart"/>
      <w:r w:rsidR="005D45D5" w:rsidRPr="0019242E">
        <w:rPr>
          <w:rFonts w:ascii="Times New Roman" w:eastAsia="Palatino Linotype" w:hAnsi="Times New Roman"/>
          <w:b w:val="0"/>
          <w:bCs w:val="0"/>
        </w:rPr>
        <w:t>berbagai</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masalah</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seperti</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lambatnya</w:t>
      </w:r>
      <w:proofErr w:type="spellEnd"/>
      <w:r w:rsidR="005D45D5" w:rsidRPr="0019242E">
        <w:rPr>
          <w:rFonts w:ascii="Times New Roman" w:eastAsia="Palatino Linotype" w:hAnsi="Times New Roman"/>
          <w:b w:val="0"/>
          <w:bCs w:val="0"/>
        </w:rPr>
        <w:t xml:space="preserve"> proses </w:t>
      </w:r>
      <w:proofErr w:type="spellStart"/>
      <w:r w:rsidR="005D45D5" w:rsidRPr="0019242E">
        <w:rPr>
          <w:rFonts w:ascii="Times New Roman" w:eastAsia="Palatino Linotype" w:hAnsi="Times New Roman"/>
          <w:b w:val="0"/>
          <w:bCs w:val="0"/>
        </w:rPr>
        <w:t>penyelesaian</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perkara</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tingginya</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biaya</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litigasi</w:t>
      </w:r>
      <w:proofErr w:type="spellEnd"/>
      <w:r w:rsidR="005D45D5" w:rsidRPr="0019242E">
        <w:rPr>
          <w:rFonts w:ascii="Times New Roman" w:eastAsia="Palatino Linotype" w:hAnsi="Times New Roman"/>
          <w:b w:val="0"/>
          <w:bCs w:val="0"/>
        </w:rPr>
        <w:t xml:space="preserve">, dan </w:t>
      </w:r>
      <w:proofErr w:type="spellStart"/>
      <w:r w:rsidR="005D45D5" w:rsidRPr="0019242E">
        <w:rPr>
          <w:rFonts w:ascii="Times New Roman" w:eastAsia="Palatino Linotype" w:hAnsi="Times New Roman"/>
          <w:b w:val="0"/>
          <w:bCs w:val="0"/>
        </w:rPr>
        <w:t>kurangnya</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aksesibilitas</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bagi</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masyarakat</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untuk</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memperoleh</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keadilan</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secara</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cepat</w:t>
      </w:r>
      <w:proofErr w:type="spellEnd"/>
      <w:r w:rsidR="005D45D5" w:rsidRPr="0019242E">
        <w:rPr>
          <w:rFonts w:ascii="Times New Roman" w:eastAsia="Palatino Linotype" w:hAnsi="Times New Roman"/>
          <w:b w:val="0"/>
          <w:bCs w:val="0"/>
        </w:rPr>
        <w:t xml:space="preserve"> dan </w:t>
      </w:r>
      <w:proofErr w:type="spellStart"/>
      <w:r w:rsidR="005D45D5" w:rsidRPr="0019242E">
        <w:rPr>
          <w:rFonts w:ascii="Times New Roman" w:eastAsia="Palatino Linotype" w:hAnsi="Times New Roman"/>
          <w:b w:val="0"/>
          <w:bCs w:val="0"/>
        </w:rPr>
        <w:t>efisien</w:t>
      </w:r>
      <w:proofErr w:type="spellEnd"/>
      <w:r w:rsidR="005D45D5" w:rsidRPr="0019242E">
        <w:rPr>
          <w:rFonts w:ascii="Times New Roman" w:eastAsia="Palatino Linotype" w:hAnsi="Times New Roman"/>
          <w:b w:val="0"/>
          <w:bCs w:val="0"/>
        </w:rPr>
        <w:t xml:space="preserve">. Salah </w:t>
      </w:r>
      <w:proofErr w:type="spellStart"/>
      <w:r w:rsidR="005D45D5" w:rsidRPr="0019242E">
        <w:rPr>
          <w:rFonts w:ascii="Times New Roman" w:eastAsia="Palatino Linotype" w:hAnsi="Times New Roman"/>
          <w:b w:val="0"/>
          <w:bCs w:val="0"/>
        </w:rPr>
        <w:t>satu</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solusi</w:t>
      </w:r>
      <w:proofErr w:type="spellEnd"/>
      <w:r w:rsidR="005D45D5" w:rsidRPr="0019242E">
        <w:rPr>
          <w:rFonts w:ascii="Times New Roman" w:eastAsia="Palatino Linotype" w:hAnsi="Times New Roman"/>
          <w:b w:val="0"/>
          <w:bCs w:val="0"/>
        </w:rPr>
        <w:t xml:space="preserve"> yang </w:t>
      </w:r>
      <w:proofErr w:type="spellStart"/>
      <w:r w:rsidR="005D45D5" w:rsidRPr="0019242E">
        <w:rPr>
          <w:rFonts w:ascii="Times New Roman" w:eastAsia="Palatino Linotype" w:hAnsi="Times New Roman"/>
          <w:b w:val="0"/>
          <w:bCs w:val="0"/>
        </w:rPr>
        <w:t>mulai</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diperkenalkan</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untuk</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mengatasi</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tantangan-tantangan</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tersebut</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adalah</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dengan</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mengimplementasikan</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sistem</w:t>
      </w:r>
      <w:proofErr w:type="spellEnd"/>
      <w:r w:rsidR="005D45D5" w:rsidRPr="0019242E">
        <w:rPr>
          <w:rFonts w:ascii="Times New Roman" w:eastAsia="Palatino Linotype" w:hAnsi="Times New Roman"/>
          <w:b w:val="0"/>
          <w:bCs w:val="0"/>
        </w:rPr>
        <w:t xml:space="preserve"> e-court </w:t>
      </w:r>
      <w:proofErr w:type="spellStart"/>
      <w:r w:rsidR="005D45D5" w:rsidRPr="0019242E">
        <w:rPr>
          <w:rFonts w:ascii="Times New Roman" w:eastAsia="Palatino Linotype" w:hAnsi="Times New Roman"/>
          <w:b w:val="0"/>
          <w:bCs w:val="0"/>
        </w:rPr>
        <w:t>atau</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pengadilan</w:t>
      </w:r>
      <w:proofErr w:type="spellEnd"/>
      <w:r w:rsidR="005D45D5" w:rsidRPr="0019242E">
        <w:rPr>
          <w:rFonts w:ascii="Times New Roman" w:eastAsia="Palatino Linotype" w:hAnsi="Times New Roman"/>
          <w:b w:val="0"/>
          <w:bCs w:val="0"/>
        </w:rPr>
        <w:t xml:space="preserve"> </w:t>
      </w:r>
      <w:proofErr w:type="spellStart"/>
      <w:r w:rsidR="005D45D5" w:rsidRPr="0019242E">
        <w:rPr>
          <w:rFonts w:ascii="Times New Roman" w:eastAsia="Palatino Linotype" w:hAnsi="Times New Roman"/>
          <w:b w:val="0"/>
          <w:bCs w:val="0"/>
        </w:rPr>
        <w:t>elektronik</w:t>
      </w:r>
      <w:proofErr w:type="spellEnd"/>
      <w:r w:rsidR="005D45D5" w:rsidRPr="0019242E">
        <w:rPr>
          <w:rFonts w:ascii="Times New Roman" w:eastAsia="Palatino Linotype" w:hAnsi="Times New Roman"/>
          <w:b w:val="0"/>
          <w:bCs w:val="0"/>
        </w:rPr>
        <w:t>.</w:t>
      </w:r>
    </w:p>
    <w:p w14:paraId="22F52E49" w14:textId="3581DA7C" w:rsidR="005D45D5" w:rsidRPr="0019242E" w:rsidRDefault="00A444B2" w:rsidP="00A444B2">
      <w:pPr>
        <w:pStyle w:val="Heading1"/>
        <w:tabs>
          <w:tab w:val="left" w:pos="370"/>
        </w:tabs>
        <w:spacing w:before="1" w:line="360" w:lineRule="auto"/>
        <w:ind w:left="0" w:firstLine="0"/>
        <w:jc w:val="both"/>
        <w:rPr>
          <w:rFonts w:ascii="Times New Roman" w:eastAsia="Palatino Linotype" w:hAnsi="Times New Roman"/>
          <w:b w:val="0"/>
          <w:bCs w:val="0"/>
          <w:lang w:val="en-ID"/>
        </w:rPr>
      </w:pPr>
      <w:r w:rsidRPr="0019242E">
        <w:rPr>
          <w:rFonts w:ascii="Times New Roman" w:eastAsia="Palatino Linotype" w:hAnsi="Times New Roman"/>
          <w:b w:val="0"/>
          <w:bCs w:val="0"/>
        </w:rPr>
        <w:tab/>
      </w:r>
      <w:r w:rsidRPr="0019242E">
        <w:rPr>
          <w:rFonts w:ascii="Times New Roman" w:eastAsia="Palatino Linotype" w:hAnsi="Times New Roman"/>
          <w:b w:val="0"/>
          <w:bCs w:val="0"/>
        </w:rPr>
        <w:tab/>
      </w:r>
      <w:proofErr w:type="spellStart"/>
      <w:r w:rsidR="005D45D5" w:rsidRPr="0019242E">
        <w:rPr>
          <w:rFonts w:ascii="Times New Roman" w:eastAsia="Palatino Linotype" w:hAnsi="Times New Roman"/>
          <w:b w:val="0"/>
          <w:bCs w:val="0"/>
          <w:lang w:val="en-ID"/>
        </w:rPr>
        <w:t>Penerapan</w:t>
      </w:r>
      <w:proofErr w:type="spellEnd"/>
      <w:r w:rsidR="005D45D5" w:rsidRPr="0019242E">
        <w:rPr>
          <w:rFonts w:ascii="Times New Roman" w:eastAsia="Palatino Linotype" w:hAnsi="Times New Roman"/>
          <w:b w:val="0"/>
          <w:bCs w:val="0"/>
          <w:lang w:val="en-ID"/>
        </w:rPr>
        <w:t xml:space="preserve"> e-court </w:t>
      </w:r>
      <w:proofErr w:type="spellStart"/>
      <w:r w:rsidR="005D45D5" w:rsidRPr="0019242E">
        <w:rPr>
          <w:rFonts w:ascii="Times New Roman" w:eastAsia="Palatino Linotype" w:hAnsi="Times New Roman"/>
          <w:b w:val="0"/>
          <w:bCs w:val="0"/>
          <w:lang w:val="en-ID"/>
        </w:rPr>
        <w:t>dalam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sistem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peradilan</w:t>
      </w:r>
      <w:proofErr w:type="spellEnd"/>
      <w:r w:rsidR="005D45D5" w:rsidRPr="0019242E">
        <w:rPr>
          <w:rFonts w:ascii="Times New Roman" w:eastAsia="Palatino Linotype" w:hAnsi="Times New Roman"/>
          <w:b w:val="0"/>
          <w:bCs w:val="0"/>
          <w:lang w:val="en-ID"/>
        </w:rPr>
        <w:t xml:space="preserve"> Indonesia </w:t>
      </w:r>
      <w:proofErr w:type="spellStart"/>
      <w:r w:rsidR="005D45D5" w:rsidRPr="0019242E">
        <w:rPr>
          <w:rFonts w:ascii="Times New Roman" w:eastAsia="Palatino Linotype" w:hAnsi="Times New Roman"/>
          <w:b w:val="0"/>
          <w:bCs w:val="0"/>
          <w:lang w:val="en-ID"/>
        </w:rPr>
        <w:t>berawal</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dari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upaya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untuk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meningkatkan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efisiensi</w:t>
      </w:r>
      <w:proofErr w:type="spellEnd"/>
      <w:r w:rsidR="005D45D5" w:rsidRPr="0019242E">
        <w:rPr>
          <w:rFonts w:ascii="Times New Roman" w:eastAsia="Palatino Linotype" w:hAnsi="Times New Roman"/>
          <w:b w:val="0"/>
          <w:bCs w:val="0"/>
          <w:lang w:val="en-ID"/>
        </w:rPr>
        <w:t xml:space="preserve"> dan </w:t>
      </w:r>
      <w:proofErr w:type="spellStart"/>
      <w:r w:rsidR="005D45D5" w:rsidRPr="0019242E">
        <w:rPr>
          <w:rFonts w:ascii="Times New Roman" w:eastAsia="Palatino Linotype" w:hAnsi="Times New Roman"/>
          <w:b w:val="0"/>
          <w:bCs w:val="0"/>
          <w:lang w:val="en-ID"/>
        </w:rPr>
        <w:t>transparansi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dalam</w:t>
      </w:r>
      <w:proofErr w:type="spellEnd"/>
      <w:r w:rsidR="005D45D5" w:rsidRPr="0019242E">
        <w:rPr>
          <w:rFonts w:ascii="Times New Roman" w:eastAsia="Palatino Linotype" w:hAnsi="Times New Roman"/>
          <w:b w:val="0"/>
          <w:bCs w:val="0"/>
          <w:lang w:val="en-ID"/>
        </w:rPr>
        <w:t xml:space="preserve"> proses </w:t>
      </w:r>
      <w:proofErr w:type="spellStart"/>
      <w:r w:rsidR="005D45D5" w:rsidRPr="0019242E">
        <w:rPr>
          <w:rFonts w:ascii="Times New Roman" w:eastAsia="Palatino Linotype" w:hAnsi="Times New Roman"/>
          <w:b w:val="0"/>
          <w:bCs w:val="0"/>
          <w:lang w:val="en-ID"/>
        </w:rPr>
        <w:t>peradilan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Sistem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ini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bertujuan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untuk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menggantikan</w:t>
      </w:r>
      <w:proofErr w:type="spellEnd"/>
      <w:r w:rsidR="005D45D5" w:rsidRPr="0019242E">
        <w:rPr>
          <w:rFonts w:ascii="Times New Roman" w:eastAsia="Palatino Linotype" w:hAnsi="Times New Roman"/>
          <w:b w:val="0"/>
          <w:bCs w:val="0"/>
          <w:lang w:val="en-ID"/>
        </w:rPr>
        <w:t xml:space="preserve"> proses-proses manual yang </w:t>
      </w:r>
      <w:proofErr w:type="spellStart"/>
      <w:r w:rsidR="005D45D5" w:rsidRPr="0019242E">
        <w:rPr>
          <w:rFonts w:ascii="Times New Roman" w:eastAsia="Palatino Linotype" w:hAnsi="Times New Roman"/>
          <w:b w:val="0"/>
          <w:bCs w:val="0"/>
          <w:lang w:val="en-ID"/>
        </w:rPr>
        <w:t>memakan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waktu</w:t>
      </w:r>
      <w:proofErr w:type="spellEnd"/>
      <w:r w:rsidR="005D45D5" w:rsidRPr="0019242E">
        <w:rPr>
          <w:rFonts w:ascii="Times New Roman" w:eastAsia="Palatino Linotype" w:hAnsi="Times New Roman"/>
          <w:b w:val="0"/>
          <w:bCs w:val="0"/>
          <w:lang w:val="en-ID"/>
        </w:rPr>
        <w:t xml:space="preserve"> dan </w:t>
      </w:r>
      <w:proofErr w:type="spellStart"/>
      <w:r w:rsidR="005D45D5" w:rsidRPr="0019242E">
        <w:rPr>
          <w:rFonts w:ascii="Times New Roman" w:eastAsia="Palatino Linotype" w:hAnsi="Times New Roman"/>
          <w:b w:val="0"/>
          <w:bCs w:val="0"/>
          <w:lang w:val="en-ID"/>
        </w:rPr>
        <w:t>tenaga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dengan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sistem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berbasis</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elektronik</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dapat</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memfasilitasi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pendaftaran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perkara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pengajuan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dokumen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penjadwalan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sidang</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hingga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pelaksanaan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sidang</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secara</w:t>
      </w:r>
      <w:proofErr w:type="spellEnd"/>
      <w:r w:rsidR="005D45D5" w:rsidRPr="0019242E">
        <w:rPr>
          <w:rFonts w:ascii="Times New Roman" w:eastAsia="Palatino Linotype" w:hAnsi="Times New Roman"/>
          <w:b w:val="0"/>
          <w:bCs w:val="0"/>
          <w:lang w:val="en-ID"/>
        </w:rPr>
        <w:t xml:space="preserve"> daring. </w:t>
      </w:r>
      <w:proofErr w:type="spellStart"/>
      <w:r w:rsidR="005D45D5" w:rsidRPr="0019242E">
        <w:rPr>
          <w:rFonts w:ascii="Times New Roman" w:eastAsia="Palatino Linotype" w:hAnsi="Times New Roman"/>
          <w:b w:val="0"/>
          <w:bCs w:val="0"/>
          <w:lang w:val="en-ID"/>
        </w:rPr>
        <w:t>Dengan</w:t>
      </w:r>
      <w:proofErr w:type="spellEnd"/>
      <w:r w:rsidR="005D45D5" w:rsidRPr="0019242E">
        <w:rPr>
          <w:rFonts w:ascii="Times New Roman" w:eastAsia="Palatino Linotype" w:hAnsi="Times New Roman"/>
          <w:b w:val="0"/>
          <w:bCs w:val="0"/>
          <w:lang w:val="en-ID"/>
        </w:rPr>
        <w:t xml:space="preserve"> e-court, </w:t>
      </w:r>
      <w:proofErr w:type="spellStart"/>
      <w:r w:rsidR="005D45D5" w:rsidRPr="0019242E">
        <w:rPr>
          <w:rFonts w:ascii="Times New Roman" w:eastAsia="Palatino Linotype" w:hAnsi="Times New Roman"/>
          <w:b w:val="0"/>
          <w:bCs w:val="0"/>
          <w:lang w:val="en-ID"/>
        </w:rPr>
        <w:t>diharapkan</w:t>
      </w:r>
      <w:proofErr w:type="spellEnd"/>
      <w:r w:rsidR="005D45D5" w:rsidRPr="0019242E">
        <w:rPr>
          <w:rFonts w:ascii="Times New Roman" w:eastAsia="Palatino Linotype" w:hAnsi="Times New Roman"/>
          <w:b w:val="0"/>
          <w:bCs w:val="0"/>
          <w:lang w:val="en-ID"/>
        </w:rPr>
        <w:t xml:space="preserve"> proses </w:t>
      </w:r>
      <w:proofErr w:type="spellStart"/>
      <w:r w:rsidR="005D45D5" w:rsidRPr="0019242E">
        <w:rPr>
          <w:rFonts w:ascii="Times New Roman" w:eastAsia="Palatino Linotype" w:hAnsi="Times New Roman"/>
          <w:b w:val="0"/>
          <w:bCs w:val="0"/>
          <w:lang w:val="en-ID"/>
        </w:rPr>
        <w:t>peradilan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menjadi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lebih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cepat</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biaya</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dikeluarkan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menjadi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lebih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rendah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serta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meminimalisir</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intervensi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pihak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luar</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dapat</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mempengaruhi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jalannya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persidangan</w:t>
      </w:r>
      <w:proofErr w:type="spellEnd"/>
      <w:r w:rsidR="005D45D5" w:rsidRPr="0019242E">
        <w:rPr>
          <w:rFonts w:ascii="Times New Roman" w:eastAsia="Palatino Linotype" w:hAnsi="Times New Roman"/>
          <w:b w:val="0"/>
          <w:bCs w:val="0"/>
          <w:lang w:val="en-ID"/>
        </w:rPr>
        <w:t>.</w:t>
      </w:r>
    </w:p>
    <w:p w14:paraId="32FD5C9E" w14:textId="790FA190" w:rsidR="005D45D5" w:rsidRPr="0019242E" w:rsidRDefault="00A444B2" w:rsidP="00A444B2">
      <w:pPr>
        <w:pStyle w:val="Heading1"/>
        <w:tabs>
          <w:tab w:val="left" w:pos="370"/>
        </w:tabs>
        <w:spacing w:before="1" w:line="360" w:lineRule="auto"/>
        <w:ind w:left="0" w:firstLine="0"/>
        <w:jc w:val="both"/>
        <w:rPr>
          <w:rFonts w:ascii="Times New Roman" w:eastAsia="Palatino Linotype" w:hAnsi="Times New Roman"/>
          <w:b w:val="0"/>
          <w:bCs w:val="0"/>
          <w:lang w:val="en-ID"/>
        </w:rPr>
      </w:pPr>
      <w:r w:rsidRPr="0019242E">
        <w:rPr>
          <w:rFonts w:ascii="Times New Roman" w:eastAsia="Palatino Linotype" w:hAnsi="Times New Roman"/>
          <w:b w:val="0"/>
          <w:bCs w:val="0"/>
          <w:lang w:val="en-ID"/>
        </w:rPr>
        <w:tab/>
      </w:r>
      <w:r w:rsidRPr="0019242E">
        <w:rPr>
          <w:rFonts w:ascii="Times New Roman" w:eastAsia="Palatino Linotype" w:hAnsi="Times New Roman"/>
          <w:b w:val="0"/>
          <w:bCs w:val="0"/>
          <w:lang w:val="en-ID"/>
        </w:rPr>
        <w:tab/>
      </w:r>
      <w:r w:rsidR="005D45D5" w:rsidRPr="0019242E">
        <w:rPr>
          <w:rFonts w:ascii="Times New Roman" w:eastAsia="Palatino Linotype" w:hAnsi="Times New Roman"/>
          <w:b w:val="0"/>
          <w:bCs w:val="0"/>
          <w:lang w:val="en-ID"/>
        </w:rPr>
        <w:t xml:space="preserve">Selain </w:t>
      </w:r>
      <w:proofErr w:type="spellStart"/>
      <w:r w:rsidR="005D45D5" w:rsidRPr="0019242E">
        <w:rPr>
          <w:rFonts w:ascii="Times New Roman" w:eastAsia="Palatino Linotype" w:hAnsi="Times New Roman"/>
          <w:b w:val="0"/>
          <w:bCs w:val="0"/>
          <w:lang w:val="en-ID"/>
        </w:rPr>
        <w:t>itu</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dengan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adanya</w:t>
      </w:r>
      <w:proofErr w:type="spellEnd"/>
      <w:r w:rsidR="005D45D5" w:rsidRPr="0019242E">
        <w:rPr>
          <w:rFonts w:ascii="Times New Roman" w:eastAsia="Palatino Linotype" w:hAnsi="Times New Roman"/>
          <w:b w:val="0"/>
          <w:bCs w:val="0"/>
          <w:lang w:val="en-ID"/>
        </w:rPr>
        <w:t xml:space="preserve"> e-court, </w:t>
      </w:r>
      <w:proofErr w:type="spellStart"/>
      <w:r w:rsidR="005D45D5" w:rsidRPr="0019242E">
        <w:rPr>
          <w:rFonts w:ascii="Times New Roman" w:eastAsia="Palatino Linotype" w:hAnsi="Times New Roman"/>
          <w:b w:val="0"/>
          <w:bCs w:val="0"/>
          <w:lang w:val="en-ID"/>
        </w:rPr>
        <w:t>diharapkan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dapat</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memperluas</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akses</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masyarakat</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terhadap</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keadilan</w:t>
      </w:r>
      <w:proofErr w:type="spellEnd"/>
      <w:r w:rsidR="005D45D5" w:rsidRPr="0019242E">
        <w:rPr>
          <w:rFonts w:ascii="Times New Roman" w:eastAsia="Palatino Linotype" w:hAnsi="Times New Roman"/>
          <w:b w:val="0"/>
          <w:bCs w:val="0"/>
          <w:lang w:val="en-ID"/>
        </w:rPr>
        <w:t xml:space="preserve">. Bagi para </w:t>
      </w:r>
      <w:proofErr w:type="spellStart"/>
      <w:r w:rsidR="005D45D5" w:rsidRPr="0019242E">
        <w:rPr>
          <w:rFonts w:ascii="Times New Roman" w:eastAsia="Palatino Linotype" w:hAnsi="Times New Roman"/>
          <w:b w:val="0"/>
          <w:bCs w:val="0"/>
          <w:lang w:val="en-ID"/>
        </w:rPr>
        <w:t>pihak</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tinggal</w:t>
      </w:r>
      <w:proofErr w:type="spellEnd"/>
      <w:r w:rsidR="005D45D5" w:rsidRPr="0019242E">
        <w:rPr>
          <w:rFonts w:ascii="Times New Roman" w:eastAsia="Palatino Linotype" w:hAnsi="Times New Roman"/>
          <w:b w:val="0"/>
          <w:bCs w:val="0"/>
          <w:lang w:val="en-ID"/>
        </w:rPr>
        <w:t xml:space="preserve"> di </w:t>
      </w:r>
      <w:proofErr w:type="spellStart"/>
      <w:r w:rsidR="005D45D5" w:rsidRPr="0019242E">
        <w:rPr>
          <w:rFonts w:ascii="Times New Roman" w:eastAsia="Palatino Linotype" w:hAnsi="Times New Roman"/>
          <w:b w:val="0"/>
          <w:bCs w:val="0"/>
          <w:lang w:val="en-ID"/>
        </w:rPr>
        <w:t>daerah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terpencil</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atau</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mereka</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kesulitan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menghadiri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sidang</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secara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fisik</w:t>
      </w:r>
      <w:proofErr w:type="spellEnd"/>
      <w:r w:rsidR="005D45D5" w:rsidRPr="0019242E">
        <w:rPr>
          <w:rFonts w:ascii="Times New Roman" w:eastAsia="Palatino Linotype" w:hAnsi="Times New Roman"/>
          <w:b w:val="0"/>
          <w:bCs w:val="0"/>
          <w:lang w:val="en-ID"/>
        </w:rPr>
        <w:t xml:space="preserve">, e-court </w:t>
      </w:r>
      <w:proofErr w:type="spellStart"/>
      <w:r w:rsidR="005D45D5" w:rsidRPr="0019242E">
        <w:rPr>
          <w:rFonts w:ascii="Times New Roman" w:eastAsia="Palatino Linotype" w:hAnsi="Times New Roman"/>
          <w:b w:val="0"/>
          <w:bCs w:val="0"/>
          <w:lang w:val="en-ID"/>
        </w:rPr>
        <w:t>memberikan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alternatif</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untuk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mengikuti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jalannya</w:t>
      </w:r>
      <w:proofErr w:type="spellEnd"/>
      <w:r w:rsidR="005D45D5" w:rsidRPr="0019242E">
        <w:rPr>
          <w:rFonts w:ascii="Times New Roman" w:eastAsia="Palatino Linotype" w:hAnsi="Times New Roman"/>
          <w:b w:val="0"/>
          <w:bCs w:val="0"/>
          <w:lang w:val="en-ID"/>
        </w:rPr>
        <w:t xml:space="preserve"> proses </w:t>
      </w:r>
      <w:proofErr w:type="spellStart"/>
      <w:r w:rsidR="005D45D5" w:rsidRPr="0019242E">
        <w:rPr>
          <w:rFonts w:ascii="Times New Roman" w:eastAsia="Palatino Linotype" w:hAnsi="Times New Roman"/>
          <w:b w:val="0"/>
          <w:bCs w:val="0"/>
          <w:lang w:val="en-ID"/>
        </w:rPr>
        <w:t>peradilan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dari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jarak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jauh</w:t>
      </w:r>
      <w:proofErr w:type="spellEnd"/>
      <w:r w:rsidR="005D45D5" w:rsidRPr="0019242E">
        <w:rPr>
          <w:rFonts w:ascii="Times New Roman" w:eastAsia="Palatino Linotype" w:hAnsi="Times New Roman"/>
          <w:b w:val="0"/>
          <w:bCs w:val="0"/>
          <w:lang w:val="en-ID"/>
        </w:rPr>
        <w:t xml:space="preserve">. Hal </w:t>
      </w:r>
      <w:proofErr w:type="spellStart"/>
      <w:r w:rsidR="005D45D5" w:rsidRPr="0019242E">
        <w:rPr>
          <w:rFonts w:ascii="Times New Roman" w:eastAsia="Palatino Linotype" w:hAnsi="Times New Roman"/>
          <w:b w:val="0"/>
          <w:bCs w:val="0"/>
          <w:lang w:val="en-ID"/>
        </w:rPr>
        <w:t>ini</w:t>
      </w:r>
      <w:proofErr w:type="spellEnd"/>
      <w:r w:rsidR="005D45D5" w:rsidRPr="0019242E">
        <w:rPr>
          <w:rFonts w:ascii="Times New Roman" w:eastAsia="Palatino Linotype" w:hAnsi="Times New Roman"/>
          <w:b w:val="0"/>
          <w:bCs w:val="0"/>
          <w:lang w:val="en-ID"/>
        </w:rPr>
        <w:t xml:space="preserve"> sangat </w:t>
      </w:r>
      <w:proofErr w:type="spellStart"/>
      <w:r w:rsidR="005D45D5" w:rsidRPr="0019242E">
        <w:rPr>
          <w:rFonts w:ascii="Times New Roman" w:eastAsia="Palatino Linotype" w:hAnsi="Times New Roman"/>
          <w:b w:val="0"/>
          <w:bCs w:val="0"/>
          <w:lang w:val="en-ID"/>
        </w:rPr>
        <w:t>relevan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dengan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upaya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pemerintah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untuk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mewujudkan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sistem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peradilan</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adil</w:t>
      </w:r>
      <w:proofErr w:type="spellEnd"/>
      <w:r w:rsidR="005D45D5" w:rsidRPr="0019242E">
        <w:rPr>
          <w:rFonts w:ascii="Times New Roman" w:eastAsia="Palatino Linotype" w:hAnsi="Times New Roman"/>
          <w:b w:val="0"/>
          <w:bCs w:val="0"/>
          <w:lang w:val="en-ID"/>
        </w:rPr>
        <w:t xml:space="preserve"> dan </w:t>
      </w:r>
      <w:proofErr w:type="spellStart"/>
      <w:r w:rsidR="005D45D5" w:rsidRPr="0019242E">
        <w:rPr>
          <w:rFonts w:ascii="Times New Roman" w:eastAsia="Palatino Linotype" w:hAnsi="Times New Roman"/>
          <w:b w:val="0"/>
          <w:bCs w:val="0"/>
          <w:lang w:val="en-ID"/>
        </w:rPr>
        <w:t>merata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bagi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seluruh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lapisan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masyarakat</w:t>
      </w:r>
      <w:proofErr w:type="spellEnd"/>
      <w:r w:rsidR="005D45D5" w:rsidRPr="0019242E">
        <w:rPr>
          <w:rFonts w:ascii="Times New Roman" w:eastAsia="Palatino Linotype" w:hAnsi="Times New Roman"/>
          <w:b w:val="0"/>
          <w:bCs w:val="0"/>
          <w:lang w:val="en-ID"/>
        </w:rPr>
        <w:t>.</w:t>
      </w:r>
    </w:p>
    <w:p w14:paraId="1E12F344" w14:textId="4AD4146D" w:rsidR="005D45D5" w:rsidRPr="0019242E" w:rsidRDefault="00A444B2" w:rsidP="00A444B2">
      <w:pPr>
        <w:pStyle w:val="Heading1"/>
        <w:tabs>
          <w:tab w:val="left" w:pos="370"/>
        </w:tabs>
        <w:spacing w:before="1" w:line="360" w:lineRule="auto"/>
        <w:ind w:left="0" w:firstLine="0"/>
        <w:jc w:val="both"/>
        <w:rPr>
          <w:rFonts w:ascii="Times New Roman" w:eastAsia="Palatino Linotype" w:hAnsi="Times New Roman"/>
          <w:b w:val="0"/>
          <w:bCs w:val="0"/>
          <w:lang w:val="en-ID"/>
        </w:rPr>
      </w:pPr>
      <w:r w:rsidRPr="0019242E">
        <w:rPr>
          <w:rFonts w:ascii="Times New Roman" w:eastAsia="Palatino Linotype" w:hAnsi="Times New Roman"/>
          <w:b w:val="0"/>
          <w:bCs w:val="0"/>
          <w:lang w:val="en-ID"/>
        </w:rPr>
        <w:tab/>
      </w:r>
      <w:r w:rsidRPr="0019242E">
        <w:rPr>
          <w:rFonts w:ascii="Times New Roman" w:eastAsia="Palatino Linotype" w:hAnsi="Times New Roman"/>
          <w:b w:val="0"/>
          <w:bCs w:val="0"/>
          <w:lang w:val="en-ID"/>
        </w:rPr>
        <w:tab/>
      </w:r>
      <w:proofErr w:type="spellStart"/>
      <w:r w:rsidR="005D45D5" w:rsidRPr="0019242E">
        <w:rPr>
          <w:rFonts w:ascii="Times New Roman" w:eastAsia="Palatino Linotype" w:hAnsi="Times New Roman"/>
          <w:b w:val="0"/>
          <w:bCs w:val="0"/>
          <w:lang w:val="en-ID"/>
        </w:rPr>
        <w:t>Namun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meskipun</w:t>
      </w:r>
      <w:proofErr w:type="spellEnd"/>
      <w:r w:rsidR="005D45D5" w:rsidRPr="0019242E">
        <w:rPr>
          <w:rFonts w:ascii="Times New Roman" w:eastAsia="Palatino Linotype" w:hAnsi="Times New Roman"/>
          <w:b w:val="0"/>
          <w:bCs w:val="0"/>
          <w:lang w:val="en-ID"/>
        </w:rPr>
        <w:t xml:space="preserve"> e-court </w:t>
      </w:r>
      <w:proofErr w:type="spellStart"/>
      <w:r w:rsidR="005D45D5" w:rsidRPr="0019242E">
        <w:rPr>
          <w:rFonts w:ascii="Times New Roman" w:eastAsia="Palatino Linotype" w:hAnsi="Times New Roman"/>
          <w:b w:val="0"/>
          <w:bCs w:val="0"/>
          <w:lang w:val="en-ID"/>
        </w:rPr>
        <w:t>menawarkan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berbagai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keuntungan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implementasinya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tidak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tanpa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tantangan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Infrastruktur</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teknologi</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memadai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kesiapan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sumber</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daya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manusia</w:t>
      </w:r>
      <w:proofErr w:type="spellEnd"/>
      <w:r w:rsidR="005D45D5" w:rsidRPr="0019242E">
        <w:rPr>
          <w:rFonts w:ascii="Times New Roman" w:eastAsia="Palatino Linotype" w:hAnsi="Times New Roman"/>
          <w:b w:val="0"/>
          <w:bCs w:val="0"/>
          <w:lang w:val="en-ID"/>
        </w:rPr>
        <w:t xml:space="preserve"> di </w:t>
      </w:r>
      <w:proofErr w:type="spellStart"/>
      <w:r w:rsidR="005D45D5" w:rsidRPr="0019242E">
        <w:rPr>
          <w:rFonts w:ascii="Times New Roman" w:eastAsia="Palatino Linotype" w:hAnsi="Times New Roman"/>
          <w:b w:val="0"/>
          <w:bCs w:val="0"/>
          <w:lang w:val="en-ID"/>
        </w:rPr>
        <w:t>lingkungan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lastRenderedPageBreak/>
        <w:t>peradilan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serta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perlindungan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terhadap</w:t>
      </w:r>
      <w:proofErr w:type="spellEnd"/>
      <w:r w:rsidR="005D45D5" w:rsidRPr="0019242E">
        <w:rPr>
          <w:rFonts w:ascii="Times New Roman" w:eastAsia="Palatino Linotype" w:hAnsi="Times New Roman"/>
          <w:b w:val="0"/>
          <w:bCs w:val="0"/>
          <w:lang w:val="en-ID"/>
        </w:rPr>
        <w:t xml:space="preserve"> data dan </w:t>
      </w:r>
      <w:proofErr w:type="spellStart"/>
      <w:r w:rsidR="005D45D5" w:rsidRPr="0019242E">
        <w:rPr>
          <w:rFonts w:ascii="Times New Roman" w:eastAsia="Palatino Linotype" w:hAnsi="Times New Roman"/>
          <w:b w:val="0"/>
          <w:bCs w:val="0"/>
          <w:lang w:val="en-ID"/>
        </w:rPr>
        <w:t>informasi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pribadi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menjadi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beberapa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aspek</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perlu</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diperhatikan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dalam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penerapan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sistem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ini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Keterbatasan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pengetahuan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teknologi</w:t>
      </w:r>
      <w:proofErr w:type="spellEnd"/>
      <w:r w:rsidR="005D45D5" w:rsidRPr="0019242E">
        <w:rPr>
          <w:rFonts w:ascii="Times New Roman" w:eastAsia="Palatino Linotype" w:hAnsi="Times New Roman"/>
          <w:b w:val="0"/>
          <w:bCs w:val="0"/>
          <w:lang w:val="en-ID"/>
        </w:rPr>
        <w:t xml:space="preserve"> di </w:t>
      </w:r>
      <w:proofErr w:type="spellStart"/>
      <w:r w:rsidR="005D45D5" w:rsidRPr="0019242E">
        <w:rPr>
          <w:rFonts w:ascii="Times New Roman" w:eastAsia="Palatino Linotype" w:hAnsi="Times New Roman"/>
          <w:b w:val="0"/>
          <w:bCs w:val="0"/>
          <w:lang w:val="en-ID"/>
        </w:rPr>
        <w:t>kalangan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pengguna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sistem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baik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itu</w:t>
      </w:r>
      <w:proofErr w:type="spellEnd"/>
      <w:r w:rsidR="005D45D5" w:rsidRPr="0019242E">
        <w:rPr>
          <w:rFonts w:ascii="Times New Roman" w:eastAsia="Palatino Linotype" w:hAnsi="Times New Roman"/>
          <w:b w:val="0"/>
          <w:bCs w:val="0"/>
          <w:lang w:val="en-ID"/>
        </w:rPr>
        <w:t xml:space="preserve"> hakim, </w:t>
      </w:r>
      <w:proofErr w:type="spellStart"/>
      <w:r w:rsidR="005D45D5" w:rsidRPr="0019242E">
        <w:rPr>
          <w:rFonts w:ascii="Times New Roman" w:eastAsia="Palatino Linotype" w:hAnsi="Times New Roman"/>
          <w:b w:val="0"/>
          <w:bCs w:val="0"/>
          <w:lang w:val="en-ID"/>
        </w:rPr>
        <w:t>pengacara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maupun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masyarakat</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umum</w:t>
      </w:r>
      <w:proofErr w:type="spellEnd"/>
      <w:r w:rsidR="005D45D5" w:rsidRPr="0019242E">
        <w:rPr>
          <w:rFonts w:ascii="Times New Roman" w:eastAsia="Palatino Linotype" w:hAnsi="Times New Roman"/>
          <w:b w:val="0"/>
          <w:bCs w:val="0"/>
          <w:lang w:val="en-ID"/>
        </w:rPr>
        <w:t xml:space="preserve">, juga </w:t>
      </w:r>
      <w:proofErr w:type="spellStart"/>
      <w:r w:rsidR="005D45D5" w:rsidRPr="0019242E">
        <w:rPr>
          <w:rFonts w:ascii="Times New Roman" w:eastAsia="Palatino Linotype" w:hAnsi="Times New Roman"/>
          <w:b w:val="0"/>
          <w:bCs w:val="0"/>
          <w:lang w:val="en-ID"/>
        </w:rPr>
        <w:t>menjadi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hambatan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tersendiri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dalam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adopsi</w:t>
      </w:r>
      <w:proofErr w:type="spellEnd"/>
      <w:r w:rsidR="005D45D5" w:rsidRPr="0019242E">
        <w:rPr>
          <w:rFonts w:ascii="Times New Roman" w:eastAsia="Palatino Linotype" w:hAnsi="Times New Roman"/>
          <w:b w:val="0"/>
          <w:bCs w:val="0"/>
          <w:lang w:val="en-ID"/>
        </w:rPr>
        <w:t xml:space="preserve"> e-court.</w:t>
      </w:r>
      <w:r w:rsidR="008F7C2B"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Sebagai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langkah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awal</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Mahkamah</w:t>
      </w:r>
      <w:proofErr w:type="spellEnd"/>
      <w:r w:rsidR="005D45D5" w:rsidRPr="0019242E">
        <w:rPr>
          <w:rFonts w:ascii="Times New Roman" w:eastAsia="Palatino Linotype" w:hAnsi="Times New Roman"/>
          <w:b w:val="0"/>
          <w:bCs w:val="0"/>
          <w:lang w:val="en-ID"/>
        </w:rPr>
        <w:t xml:space="preserve"> Agung Republik Indonesia </w:t>
      </w:r>
      <w:proofErr w:type="spellStart"/>
      <w:r w:rsidR="005D45D5" w:rsidRPr="0019242E">
        <w:rPr>
          <w:rFonts w:ascii="Times New Roman" w:eastAsia="Palatino Linotype" w:hAnsi="Times New Roman"/>
          <w:b w:val="0"/>
          <w:bCs w:val="0"/>
          <w:lang w:val="en-ID"/>
        </w:rPr>
        <w:t>melalui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Direktorat</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Jenderal</w:t>
      </w:r>
      <w:proofErr w:type="spellEnd"/>
      <w:r w:rsidR="005D45D5" w:rsidRPr="0019242E">
        <w:rPr>
          <w:rFonts w:ascii="Times New Roman" w:eastAsia="Palatino Linotype" w:hAnsi="Times New Roman"/>
          <w:b w:val="0"/>
          <w:bCs w:val="0"/>
          <w:lang w:val="en-ID"/>
        </w:rPr>
        <w:t xml:space="preserve"> Badan </w:t>
      </w:r>
      <w:proofErr w:type="spellStart"/>
      <w:r w:rsidR="005D45D5" w:rsidRPr="0019242E">
        <w:rPr>
          <w:rFonts w:ascii="Times New Roman" w:eastAsia="Palatino Linotype" w:hAnsi="Times New Roman"/>
          <w:b w:val="0"/>
          <w:bCs w:val="0"/>
          <w:lang w:val="en-ID"/>
        </w:rPr>
        <w:t>Peradilan</w:t>
      </w:r>
      <w:proofErr w:type="spellEnd"/>
      <w:r w:rsidR="005D45D5" w:rsidRPr="0019242E">
        <w:rPr>
          <w:rFonts w:ascii="Times New Roman" w:eastAsia="Palatino Linotype" w:hAnsi="Times New Roman"/>
          <w:b w:val="0"/>
          <w:bCs w:val="0"/>
          <w:lang w:val="en-ID"/>
        </w:rPr>
        <w:t xml:space="preserve"> Umum </w:t>
      </w:r>
      <w:proofErr w:type="spellStart"/>
      <w:r w:rsidR="005D45D5" w:rsidRPr="0019242E">
        <w:rPr>
          <w:rFonts w:ascii="Times New Roman" w:eastAsia="Palatino Linotype" w:hAnsi="Times New Roman"/>
          <w:b w:val="0"/>
          <w:bCs w:val="0"/>
          <w:lang w:val="en-ID"/>
        </w:rPr>
        <w:t>telah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meluncurkan</w:t>
      </w:r>
      <w:proofErr w:type="spellEnd"/>
      <w:r w:rsidR="005D45D5" w:rsidRPr="0019242E">
        <w:rPr>
          <w:rFonts w:ascii="Times New Roman" w:eastAsia="Palatino Linotype" w:hAnsi="Times New Roman"/>
          <w:b w:val="0"/>
          <w:bCs w:val="0"/>
          <w:lang w:val="en-ID"/>
        </w:rPr>
        <w:t xml:space="preserve"> program e-court yang </w:t>
      </w:r>
      <w:proofErr w:type="spellStart"/>
      <w:r w:rsidR="005D45D5" w:rsidRPr="0019242E">
        <w:rPr>
          <w:rFonts w:ascii="Times New Roman" w:eastAsia="Palatino Linotype" w:hAnsi="Times New Roman"/>
          <w:b w:val="0"/>
          <w:bCs w:val="0"/>
          <w:lang w:val="en-ID"/>
        </w:rPr>
        <w:t>mencakup</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berbagai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fitur</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seperti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pendaftaran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perkara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secara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elektronik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pembayaran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biaya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perkara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secara</w:t>
      </w:r>
      <w:proofErr w:type="spellEnd"/>
      <w:r w:rsidR="005D45D5" w:rsidRPr="0019242E">
        <w:rPr>
          <w:rFonts w:ascii="Times New Roman" w:eastAsia="Palatino Linotype" w:hAnsi="Times New Roman"/>
          <w:b w:val="0"/>
          <w:bCs w:val="0"/>
          <w:lang w:val="en-ID"/>
        </w:rPr>
        <w:t xml:space="preserve"> online, </w:t>
      </w:r>
      <w:proofErr w:type="spellStart"/>
      <w:r w:rsidR="005D45D5" w:rsidRPr="0019242E">
        <w:rPr>
          <w:rFonts w:ascii="Times New Roman" w:eastAsia="Palatino Linotype" w:hAnsi="Times New Roman"/>
          <w:b w:val="0"/>
          <w:bCs w:val="0"/>
          <w:lang w:val="en-ID"/>
        </w:rPr>
        <w:t>hingga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pelaksanaan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sidang</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melalui</w:t>
      </w:r>
      <w:proofErr w:type="spellEnd"/>
      <w:r w:rsidR="005D45D5" w:rsidRPr="0019242E">
        <w:rPr>
          <w:rFonts w:ascii="Times New Roman" w:eastAsia="Palatino Linotype" w:hAnsi="Times New Roman"/>
          <w:b w:val="0"/>
          <w:bCs w:val="0"/>
          <w:lang w:val="en-ID"/>
        </w:rPr>
        <w:t xml:space="preserve"> video conference. Program </w:t>
      </w:r>
      <w:proofErr w:type="spellStart"/>
      <w:r w:rsidR="005D45D5" w:rsidRPr="0019242E">
        <w:rPr>
          <w:rFonts w:ascii="Times New Roman" w:eastAsia="Palatino Linotype" w:hAnsi="Times New Roman"/>
          <w:b w:val="0"/>
          <w:bCs w:val="0"/>
          <w:lang w:val="en-ID"/>
        </w:rPr>
        <w:t>ini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tidak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hanya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untuk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mempercepat</w:t>
      </w:r>
      <w:proofErr w:type="spellEnd"/>
      <w:r w:rsidR="005D45D5" w:rsidRPr="0019242E">
        <w:rPr>
          <w:rFonts w:ascii="Times New Roman" w:eastAsia="Palatino Linotype" w:hAnsi="Times New Roman"/>
          <w:b w:val="0"/>
          <w:bCs w:val="0"/>
          <w:lang w:val="en-ID"/>
        </w:rPr>
        <w:t xml:space="preserve"> proses </w:t>
      </w:r>
      <w:proofErr w:type="spellStart"/>
      <w:r w:rsidR="005D45D5" w:rsidRPr="0019242E">
        <w:rPr>
          <w:rFonts w:ascii="Times New Roman" w:eastAsia="Palatino Linotype" w:hAnsi="Times New Roman"/>
          <w:b w:val="0"/>
          <w:bCs w:val="0"/>
          <w:lang w:val="en-ID"/>
        </w:rPr>
        <w:t>peradilan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tetapi</w:t>
      </w:r>
      <w:proofErr w:type="spellEnd"/>
      <w:r w:rsidR="005D45D5" w:rsidRPr="0019242E">
        <w:rPr>
          <w:rFonts w:ascii="Times New Roman" w:eastAsia="Palatino Linotype" w:hAnsi="Times New Roman"/>
          <w:b w:val="0"/>
          <w:bCs w:val="0"/>
          <w:lang w:val="en-ID"/>
        </w:rPr>
        <w:t xml:space="preserve"> juga </w:t>
      </w:r>
      <w:proofErr w:type="spellStart"/>
      <w:r w:rsidR="005D45D5" w:rsidRPr="0019242E">
        <w:rPr>
          <w:rFonts w:ascii="Times New Roman" w:eastAsia="Palatino Linotype" w:hAnsi="Times New Roman"/>
          <w:b w:val="0"/>
          <w:bCs w:val="0"/>
          <w:lang w:val="en-ID"/>
        </w:rPr>
        <w:t>untuk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memastikan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transparansi</w:t>
      </w:r>
      <w:proofErr w:type="spellEnd"/>
      <w:r w:rsidR="005D45D5" w:rsidRPr="0019242E">
        <w:rPr>
          <w:rFonts w:ascii="Times New Roman" w:eastAsia="Palatino Linotype" w:hAnsi="Times New Roman"/>
          <w:b w:val="0"/>
          <w:bCs w:val="0"/>
          <w:lang w:val="en-ID"/>
        </w:rPr>
        <w:t xml:space="preserve"> dan </w:t>
      </w:r>
      <w:proofErr w:type="spellStart"/>
      <w:r w:rsidR="005D45D5" w:rsidRPr="0019242E">
        <w:rPr>
          <w:rFonts w:ascii="Times New Roman" w:eastAsia="Palatino Linotype" w:hAnsi="Times New Roman"/>
          <w:b w:val="0"/>
          <w:bCs w:val="0"/>
          <w:lang w:val="en-ID"/>
        </w:rPr>
        <w:t>akuntabilitas</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lebih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tinggi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dalam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pelaksanaan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persidangan</w:t>
      </w:r>
      <w:proofErr w:type="spellEnd"/>
      <w:r w:rsidR="005D45D5" w:rsidRPr="0019242E">
        <w:rPr>
          <w:rFonts w:ascii="Times New Roman" w:eastAsia="Palatino Linotype" w:hAnsi="Times New Roman"/>
          <w:b w:val="0"/>
          <w:bCs w:val="0"/>
          <w:lang w:val="en-ID"/>
        </w:rPr>
        <w:t>.</w:t>
      </w:r>
    </w:p>
    <w:p w14:paraId="2C7F9770" w14:textId="0A88EF63" w:rsidR="005D45D5" w:rsidRPr="0019242E" w:rsidRDefault="00A444B2" w:rsidP="00A444B2">
      <w:pPr>
        <w:pStyle w:val="Heading1"/>
        <w:tabs>
          <w:tab w:val="left" w:pos="370"/>
        </w:tabs>
        <w:spacing w:before="1" w:line="360" w:lineRule="auto"/>
        <w:ind w:left="0" w:firstLine="0"/>
        <w:jc w:val="both"/>
        <w:rPr>
          <w:rFonts w:ascii="Times New Roman" w:eastAsia="Palatino Linotype" w:hAnsi="Times New Roman"/>
          <w:b w:val="0"/>
          <w:bCs w:val="0"/>
          <w:lang w:val="en-ID"/>
        </w:rPr>
      </w:pPr>
      <w:r w:rsidRPr="0019242E">
        <w:rPr>
          <w:rFonts w:ascii="Times New Roman" w:eastAsia="Palatino Linotype" w:hAnsi="Times New Roman"/>
          <w:b w:val="0"/>
          <w:bCs w:val="0"/>
          <w:lang w:val="en-ID"/>
        </w:rPr>
        <w:tab/>
      </w:r>
      <w:r w:rsidRPr="0019242E">
        <w:rPr>
          <w:rFonts w:ascii="Times New Roman" w:eastAsia="Palatino Linotype" w:hAnsi="Times New Roman"/>
          <w:b w:val="0"/>
          <w:bCs w:val="0"/>
          <w:lang w:val="en-ID"/>
        </w:rPr>
        <w:tab/>
      </w:r>
      <w:r w:rsidR="005D45D5" w:rsidRPr="0019242E">
        <w:rPr>
          <w:rFonts w:ascii="Times New Roman" w:eastAsia="Palatino Linotype" w:hAnsi="Times New Roman"/>
          <w:b w:val="0"/>
          <w:bCs w:val="0"/>
          <w:lang w:val="en-ID"/>
        </w:rPr>
        <w:t xml:space="preserve">Dalam era digital </w:t>
      </w:r>
      <w:proofErr w:type="spellStart"/>
      <w:r w:rsidR="005D45D5" w:rsidRPr="0019242E">
        <w:rPr>
          <w:rFonts w:ascii="Times New Roman" w:eastAsia="Palatino Linotype" w:hAnsi="Times New Roman"/>
          <w:b w:val="0"/>
          <w:bCs w:val="0"/>
          <w:lang w:val="en-ID"/>
        </w:rPr>
        <w:t>saat</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ini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teknologi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telah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menjadi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bagian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tak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terpisahkan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dari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hampir</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setiap</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aspek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kehidupan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termasuk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dalam</w:t>
      </w:r>
      <w:proofErr w:type="spellEnd"/>
      <w:r w:rsidR="005D45D5" w:rsidRPr="0019242E">
        <w:rPr>
          <w:rFonts w:ascii="Times New Roman" w:eastAsia="Palatino Linotype" w:hAnsi="Times New Roman"/>
          <w:b w:val="0"/>
          <w:bCs w:val="0"/>
          <w:lang w:val="en-ID"/>
        </w:rPr>
        <w:t xml:space="preserve"> dunia </w:t>
      </w:r>
      <w:proofErr w:type="spellStart"/>
      <w:r w:rsidR="005D45D5" w:rsidRPr="0019242E">
        <w:rPr>
          <w:rFonts w:ascii="Times New Roman" w:eastAsia="Palatino Linotype" w:hAnsi="Times New Roman"/>
          <w:b w:val="0"/>
          <w:bCs w:val="0"/>
          <w:lang w:val="en-ID"/>
        </w:rPr>
        <w:t>hukum</w:t>
      </w:r>
      <w:proofErr w:type="spellEnd"/>
      <w:r w:rsidR="005D45D5" w:rsidRPr="0019242E">
        <w:rPr>
          <w:rFonts w:ascii="Times New Roman" w:eastAsia="Palatino Linotype" w:hAnsi="Times New Roman"/>
          <w:b w:val="0"/>
          <w:bCs w:val="0"/>
          <w:lang w:val="en-ID"/>
        </w:rPr>
        <w:t xml:space="preserve">. Salah </w:t>
      </w:r>
      <w:proofErr w:type="spellStart"/>
      <w:r w:rsidR="005D45D5" w:rsidRPr="0019242E">
        <w:rPr>
          <w:rFonts w:ascii="Times New Roman" w:eastAsia="Palatino Linotype" w:hAnsi="Times New Roman"/>
          <w:b w:val="0"/>
          <w:bCs w:val="0"/>
          <w:lang w:val="en-ID"/>
        </w:rPr>
        <w:t>satu</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inovasi</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semakin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berkembang</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adalah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penerapan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sistem</w:t>
      </w:r>
      <w:proofErr w:type="spellEnd"/>
      <w:r w:rsidR="005D45D5" w:rsidRPr="0019242E">
        <w:rPr>
          <w:rFonts w:ascii="Times New Roman" w:eastAsia="Palatino Linotype" w:hAnsi="Times New Roman"/>
          <w:b w:val="0"/>
          <w:bCs w:val="0"/>
          <w:lang w:val="en-ID"/>
        </w:rPr>
        <w:t xml:space="preserve"> e-court (electronic court) </w:t>
      </w:r>
      <w:proofErr w:type="spellStart"/>
      <w:r w:rsidR="005D45D5" w:rsidRPr="0019242E">
        <w:rPr>
          <w:rFonts w:ascii="Times New Roman" w:eastAsia="Palatino Linotype" w:hAnsi="Times New Roman"/>
          <w:b w:val="0"/>
          <w:bCs w:val="0"/>
          <w:lang w:val="en-ID"/>
        </w:rPr>
        <w:t>dalam</w:t>
      </w:r>
      <w:proofErr w:type="spellEnd"/>
      <w:r w:rsidR="005D45D5" w:rsidRPr="0019242E">
        <w:rPr>
          <w:rFonts w:ascii="Times New Roman" w:eastAsia="Palatino Linotype" w:hAnsi="Times New Roman"/>
          <w:b w:val="0"/>
          <w:bCs w:val="0"/>
          <w:lang w:val="en-ID"/>
        </w:rPr>
        <w:t xml:space="preserve"> proses </w:t>
      </w:r>
      <w:proofErr w:type="spellStart"/>
      <w:r w:rsidR="005D45D5" w:rsidRPr="0019242E">
        <w:rPr>
          <w:rFonts w:ascii="Times New Roman" w:eastAsia="Palatino Linotype" w:hAnsi="Times New Roman"/>
          <w:b w:val="0"/>
          <w:bCs w:val="0"/>
          <w:lang w:val="en-ID"/>
        </w:rPr>
        <w:t>peradilan</w:t>
      </w:r>
      <w:proofErr w:type="spellEnd"/>
      <w:r w:rsidR="005D45D5" w:rsidRPr="0019242E">
        <w:rPr>
          <w:rFonts w:ascii="Times New Roman" w:eastAsia="Palatino Linotype" w:hAnsi="Times New Roman"/>
          <w:b w:val="0"/>
          <w:bCs w:val="0"/>
          <w:lang w:val="en-ID"/>
        </w:rPr>
        <w:t xml:space="preserve">. E-court </w:t>
      </w:r>
      <w:proofErr w:type="spellStart"/>
      <w:r w:rsidR="005D45D5" w:rsidRPr="0019242E">
        <w:rPr>
          <w:rFonts w:ascii="Times New Roman" w:eastAsia="Palatino Linotype" w:hAnsi="Times New Roman"/>
          <w:b w:val="0"/>
          <w:bCs w:val="0"/>
          <w:lang w:val="en-ID"/>
        </w:rPr>
        <w:t>merujuk</w:t>
      </w:r>
      <w:proofErr w:type="spellEnd"/>
      <w:r w:rsidR="005D45D5" w:rsidRPr="0019242E">
        <w:rPr>
          <w:rFonts w:ascii="Times New Roman" w:eastAsia="Palatino Linotype" w:hAnsi="Times New Roman"/>
          <w:b w:val="0"/>
          <w:bCs w:val="0"/>
          <w:lang w:val="en-ID"/>
        </w:rPr>
        <w:t xml:space="preserve"> pada </w:t>
      </w:r>
      <w:proofErr w:type="spellStart"/>
      <w:r w:rsidR="005D45D5" w:rsidRPr="0019242E">
        <w:rPr>
          <w:rFonts w:ascii="Times New Roman" w:eastAsia="Palatino Linotype" w:hAnsi="Times New Roman"/>
          <w:b w:val="0"/>
          <w:bCs w:val="0"/>
          <w:lang w:val="en-ID"/>
        </w:rPr>
        <w:t>penggunaan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teknologi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informasi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untuk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mengelola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memproses</w:t>
      </w:r>
      <w:proofErr w:type="spellEnd"/>
      <w:r w:rsidR="005D45D5" w:rsidRPr="0019242E">
        <w:rPr>
          <w:rFonts w:ascii="Times New Roman" w:eastAsia="Palatino Linotype" w:hAnsi="Times New Roman"/>
          <w:b w:val="0"/>
          <w:bCs w:val="0"/>
          <w:lang w:val="en-ID"/>
        </w:rPr>
        <w:t xml:space="preserve">, dan </w:t>
      </w:r>
      <w:proofErr w:type="spellStart"/>
      <w:r w:rsidR="005D45D5" w:rsidRPr="0019242E">
        <w:rPr>
          <w:rFonts w:ascii="Times New Roman" w:eastAsia="Palatino Linotype" w:hAnsi="Times New Roman"/>
          <w:b w:val="0"/>
          <w:bCs w:val="0"/>
          <w:lang w:val="en-ID"/>
        </w:rPr>
        <w:t>menjalankan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seluruh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tahapan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dalam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litigasi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termasuk</w:t>
      </w:r>
      <w:proofErr w:type="spellEnd"/>
      <w:r w:rsidR="005D45D5" w:rsidRPr="0019242E">
        <w:rPr>
          <w:rFonts w:ascii="Times New Roman" w:eastAsia="Palatino Linotype" w:hAnsi="Times New Roman"/>
          <w:b w:val="0"/>
          <w:bCs w:val="0"/>
          <w:lang w:val="en-ID"/>
        </w:rPr>
        <w:t xml:space="preserve"> di </w:t>
      </w:r>
      <w:proofErr w:type="spellStart"/>
      <w:r w:rsidR="005D45D5" w:rsidRPr="0019242E">
        <w:rPr>
          <w:rFonts w:ascii="Times New Roman" w:eastAsia="Palatino Linotype" w:hAnsi="Times New Roman"/>
          <w:b w:val="0"/>
          <w:bCs w:val="0"/>
          <w:lang w:val="en-ID"/>
        </w:rPr>
        <w:t>dalamnya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perkara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perdata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Sistem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ini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memberikan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kemudahan</w:t>
      </w:r>
      <w:proofErr w:type="spellEnd"/>
      <w:r w:rsidR="005D45D5" w:rsidRPr="0019242E">
        <w:rPr>
          <w:rFonts w:ascii="Times New Roman" w:eastAsia="Palatino Linotype" w:hAnsi="Times New Roman"/>
          <w:b w:val="0"/>
          <w:bCs w:val="0"/>
          <w:lang w:val="en-ID"/>
        </w:rPr>
        <w:t xml:space="preserve"> dan </w:t>
      </w:r>
      <w:proofErr w:type="spellStart"/>
      <w:r w:rsidR="005D45D5" w:rsidRPr="0019242E">
        <w:rPr>
          <w:rFonts w:ascii="Times New Roman" w:eastAsia="Palatino Linotype" w:hAnsi="Times New Roman"/>
          <w:b w:val="0"/>
          <w:bCs w:val="0"/>
          <w:lang w:val="en-ID"/>
        </w:rPr>
        <w:t>efisiensi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baik</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bagi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pihak</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terlibat</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dalam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perkara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hukum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maupun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bagi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lembaga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peradilan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itu</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sendiri</w:t>
      </w:r>
      <w:proofErr w:type="spellEnd"/>
      <w:r w:rsidR="005D45D5" w:rsidRPr="0019242E">
        <w:rPr>
          <w:rFonts w:ascii="Times New Roman" w:eastAsia="Palatino Linotype" w:hAnsi="Times New Roman"/>
          <w:b w:val="0"/>
          <w:bCs w:val="0"/>
          <w:lang w:val="en-ID"/>
        </w:rPr>
        <w:t>.</w:t>
      </w:r>
    </w:p>
    <w:p w14:paraId="62E39161" w14:textId="39BE88F9" w:rsidR="00DB19D2" w:rsidRPr="004D5BB9" w:rsidRDefault="00A444B2" w:rsidP="00A444B2">
      <w:pPr>
        <w:pStyle w:val="Heading1"/>
        <w:tabs>
          <w:tab w:val="left" w:pos="370"/>
        </w:tabs>
        <w:spacing w:before="1" w:line="360" w:lineRule="auto"/>
        <w:ind w:left="0" w:firstLine="0"/>
        <w:jc w:val="both"/>
        <w:rPr>
          <w:rFonts w:ascii="Times New Roman" w:eastAsia="Palatino Linotype" w:hAnsi="Times New Roman"/>
          <w:b w:val="0"/>
          <w:bCs w:val="0"/>
          <w:lang w:val="en-ID"/>
        </w:rPr>
      </w:pPr>
      <w:r w:rsidRPr="0019242E">
        <w:rPr>
          <w:rFonts w:ascii="Times New Roman" w:eastAsia="Palatino Linotype" w:hAnsi="Times New Roman"/>
          <w:b w:val="0"/>
          <w:bCs w:val="0"/>
          <w:lang w:val="en-ID"/>
        </w:rPr>
        <w:tab/>
      </w:r>
      <w:r w:rsidRPr="0019242E">
        <w:rPr>
          <w:rFonts w:ascii="Times New Roman" w:eastAsia="Palatino Linotype" w:hAnsi="Times New Roman"/>
          <w:b w:val="0"/>
          <w:bCs w:val="0"/>
          <w:lang w:val="en-ID"/>
        </w:rPr>
        <w:tab/>
      </w:r>
      <w:r w:rsidR="005D45D5" w:rsidRPr="004D5BB9">
        <w:rPr>
          <w:rFonts w:ascii="Times New Roman" w:eastAsia="Palatino Linotype" w:hAnsi="Times New Roman"/>
          <w:b w:val="0"/>
          <w:bCs w:val="0"/>
          <w:lang w:val="en-ID"/>
        </w:rPr>
        <w:t xml:space="preserve">Pada dasarnya, e-court bertujuan untuk menyederhanakan dan mempercepat proses peradilan dengan memanfaatkan teknologi digital dalam berbagai tahap, mulai dari pendaftaran perkara, pengajuan dokumen, hingga sidang yang dapat dilaksanakan secara daring. Dengan demikian, e-court tidak hanya mengurangi potensi kesalahan administratif, tetapi juga meningkatkan aksesibilitas bagi para pihak yang terlibat, terutama di era globalisasi di mana mobilitas dan komunikasi semakin mudah melalui platform digital. Penerapan sistem ini dalam perkara perdata juga diharapkan mampu memperbaiki transparansi dan akuntabilitas pengadilan, mengurangi birokrasi yang rumit, serta memberikan rasa keadilan yang lebih merata bagi masyarakat. Adopsi teknologi dalam peradilan juga merupakan langkah penting dalam modernisasi sistem hukum yang bisa mendorong terciptanya sistem peradilan yang lebih efisien dan efektif. Namun, penerapan e-court juga menghadirkan tantangan, baik dari segi infrastruktur teknologi, kesiapan sumber daya manusia, maupun perlindungan terhadap data pribadi dan keamanan informasi. Oleh karena itu, untuk mewujudkan </w:t>
      </w:r>
      <w:r w:rsidR="005D45D5" w:rsidRPr="004D5BB9">
        <w:rPr>
          <w:rFonts w:ascii="Times New Roman" w:eastAsia="Palatino Linotype" w:hAnsi="Times New Roman"/>
          <w:b w:val="0"/>
          <w:bCs w:val="0"/>
          <w:lang w:val="en-ID"/>
        </w:rPr>
        <w:lastRenderedPageBreak/>
        <w:t xml:space="preserve">sistem peradilan yang berbasis teknologi ini, dibutuhkan kerja sama antara berbagai pihak, termasuk pemerintah, lembaga peradilan, dan </w:t>
      </w:r>
      <w:proofErr w:type="gramStart"/>
      <w:r w:rsidR="005D45D5" w:rsidRPr="004D5BB9">
        <w:rPr>
          <w:rFonts w:ascii="Times New Roman" w:eastAsia="Palatino Linotype" w:hAnsi="Times New Roman"/>
          <w:b w:val="0"/>
          <w:bCs w:val="0"/>
          <w:lang w:val="en-ID"/>
        </w:rPr>
        <w:t>masyarakat.</w:t>
      </w:r>
      <w:r w:rsidR="00DB19D2" w:rsidRPr="004D5BB9">
        <w:rPr>
          <w:rFonts w:ascii="Times New Roman" w:eastAsia="Palatino Linotype" w:hAnsi="Times New Roman"/>
          <w:b w:val="0"/>
          <w:bCs w:val="0"/>
          <w:lang w:val="en-ID"/>
        </w:rPr>
        <w:t>Saat</w:t>
      </w:r>
      <w:proofErr w:type="gramEnd"/>
      <w:r w:rsidR="00DB19D2" w:rsidRPr="004D5BB9">
        <w:rPr>
          <w:rFonts w:ascii="Times New Roman" w:eastAsia="Palatino Linotype" w:hAnsi="Times New Roman"/>
          <w:b w:val="0"/>
          <w:bCs w:val="0"/>
          <w:lang w:val="en-ID"/>
        </w:rPr>
        <w:t xml:space="preserve"> ini teknologi dan informasi berkembang dengan sangat pesat, teknologi dan informasi sudah menjadi salah satu kebutuhan masyarakat pada umumnya, dan kehidupan masyarakat modern tidak bisa lepas dari perkembangan teknologi dan informasi. Transparansi (keterbukaan) informasi publik merupakan tuntutan zaman dan sudah menjadi paradigma tersendiri</w:t>
      </w:r>
      <w:r w:rsidR="00CF7099" w:rsidRPr="004D5BB9">
        <w:rPr>
          <w:rFonts w:ascii="Times New Roman" w:eastAsia="Palatino Linotype" w:hAnsi="Times New Roman"/>
          <w:b w:val="0"/>
          <w:bCs w:val="0"/>
          <w:lang w:val="en-ID"/>
        </w:rPr>
        <w:t xml:space="preserve"> </w:t>
      </w:r>
      <w:r w:rsidR="007D5B42" w:rsidRPr="0019242E">
        <w:rPr>
          <w:rFonts w:ascii="Times New Roman" w:eastAsia="Palatino Linotype" w:hAnsi="Times New Roman"/>
          <w:b w:val="0"/>
          <w:bCs w:val="0"/>
          <w:lang w:val="fi-FI"/>
        </w:rPr>
        <w:fldChar w:fldCharType="begin" w:fldLock="1"/>
      </w:r>
      <w:r w:rsidR="007D5B42" w:rsidRPr="004D5BB9">
        <w:rPr>
          <w:rFonts w:ascii="Times New Roman" w:eastAsia="Palatino Linotype" w:hAnsi="Times New Roman"/>
          <w:b w:val="0"/>
          <w:bCs w:val="0"/>
          <w:lang w:val="en-ID"/>
        </w:rPr>
        <w:instrText>ADDIN CSL_CITATION {"citationItems":[{"id":"ITEM-1","itemData":{"author":[{"dropping-particle":"","family":"Wibow","given":"Putri Fransisco","non-dropping-particle":"","parse-names":false,"suffix":""}],"container-title":"Paper Knowledge . Toward a Media History of Documents","id":"ITEM-1","issued":{"date-parts":[["2019"]]},"title":"</w:instrText>
      </w:r>
      <w:r w:rsidR="007D5B42" w:rsidRPr="0019242E">
        <w:rPr>
          <w:rFonts w:ascii="Times New Roman" w:eastAsia="MS Mincho" w:hAnsi="Times New Roman"/>
          <w:b w:val="0"/>
          <w:bCs w:val="0"/>
          <w:lang w:val="fi-FI"/>
        </w:rPr>
        <w:instrText>済無</w:instrText>
      </w:r>
      <w:r w:rsidR="007D5B42" w:rsidRPr="004D5BB9">
        <w:rPr>
          <w:rFonts w:ascii="Times New Roman" w:eastAsia="Palatino Linotype" w:hAnsi="Times New Roman"/>
          <w:b w:val="0"/>
          <w:bCs w:val="0"/>
          <w:lang w:val="en-ID"/>
        </w:rPr>
        <w:instrText>No Title No Title No Title","type":"article-journal"},"uris":["http://www.mendeley.com/documents/?uuid=23161603-d445-4f64-8a5f-16fcd9c3e6bb"]}],"mendeley":{"formattedCitation":"(Wibow, 2019)","plainTextFormattedCitation":"(Wibow, 2019)","previouslyFormattedCitation":"(Wibow, 2019)"},"properties":{"noteIndex":0},"schema":"https://github.com/citation-style-language/schema/raw/master/csl-citation.json"}</w:instrText>
      </w:r>
      <w:r w:rsidR="007D5B42" w:rsidRPr="0019242E">
        <w:rPr>
          <w:rFonts w:ascii="Times New Roman" w:eastAsia="Palatino Linotype" w:hAnsi="Times New Roman"/>
          <w:b w:val="0"/>
          <w:bCs w:val="0"/>
          <w:lang w:val="fi-FI"/>
        </w:rPr>
        <w:fldChar w:fldCharType="separate"/>
      </w:r>
      <w:r w:rsidR="007D5B42" w:rsidRPr="004D5BB9">
        <w:rPr>
          <w:rFonts w:ascii="Times New Roman" w:eastAsia="Palatino Linotype" w:hAnsi="Times New Roman"/>
          <w:b w:val="0"/>
          <w:bCs w:val="0"/>
          <w:lang w:val="en-ID"/>
        </w:rPr>
        <w:t>(Wibow, 2019)</w:t>
      </w:r>
      <w:r w:rsidR="007D5B42" w:rsidRPr="0019242E">
        <w:rPr>
          <w:rFonts w:ascii="Times New Roman" w:eastAsia="Palatino Linotype" w:hAnsi="Times New Roman"/>
          <w:b w:val="0"/>
          <w:bCs w:val="0"/>
          <w:lang w:val="fi-FI"/>
        </w:rPr>
        <w:fldChar w:fldCharType="end"/>
      </w:r>
      <w:r w:rsidR="007D5B42" w:rsidRPr="004D5BB9">
        <w:rPr>
          <w:rFonts w:ascii="Times New Roman" w:eastAsia="Palatino Linotype" w:hAnsi="Times New Roman"/>
          <w:b w:val="0"/>
          <w:bCs w:val="0"/>
          <w:lang w:val="en-ID"/>
        </w:rPr>
        <w:t>.</w:t>
      </w:r>
      <w:r w:rsidR="00DB19D2" w:rsidRPr="004D5BB9">
        <w:rPr>
          <w:rFonts w:ascii="Times New Roman" w:eastAsia="Palatino Linotype" w:hAnsi="Times New Roman"/>
          <w:b w:val="0"/>
          <w:bCs w:val="0"/>
          <w:lang w:val="en-ID"/>
        </w:rPr>
        <w:t xml:space="preserve"> Memanfaatkan kemajuan informasi dan teknologi untuk mempermudah pelaksanaan pelayanan publik dalam operasional sehari-hari, berlandaskan prinsip transparansi dan akuntabilitas, serta memadukan prinsip kesederhanaan, kepastian waktu, keakuratan, keamanan, dan kemudahan akses. Sebagai upaya yang sangat transparan untuk meningkatkan kepercayaan masyarakat terhadap Mahkamah Agung</w:t>
      </w:r>
    </w:p>
    <w:p w14:paraId="1C7F5C06" w14:textId="66D367AF" w:rsidR="00DB19D2" w:rsidRPr="0019242E" w:rsidRDefault="00A444B2" w:rsidP="00A444B2">
      <w:pPr>
        <w:pStyle w:val="Heading1"/>
        <w:tabs>
          <w:tab w:val="left" w:pos="370"/>
        </w:tabs>
        <w:spacing w:before="1" w:line="360" w:lineRule="auto"/>
        <w:ind w:left="0" w:firstLine="0"/>
        <w:jc w:val="both"/>
        <w:rPr>
          <w:rFonts w:ascii="Times New Roman" w:eastAsia="Palatino Linotype" w:hAnsi="Times New Roman"/>
          <w:b w:val="0"/>
          <w:bCs w:val="0"/>
          <w:lang w:val="fi-FI"/>
        </w:rPr>
      </w:pPr>
      <w:r w:rsidRPr="004D5BB9">
        <w:rPr>
          <w:rFonts w:ascii="Times New Roman" w:eastAsia="Palatino Linotype" w:hAnsi="Times New Roman"/>
          <w:b w:val="0"/>
          <w:bCs w:val="0"/>
          <w:lang w:val="en-ID"/>
        </w:rPr>
        <w:tab/>
      </w:r>
      <w:r w:rsidRPr="004D5BB9">
        <w:rPr>
          <w:rFonts w:ascii="Times New Roman" w:eastAsia="Palatino Linotype" w:hAnsi="Times New Roman"/>
          <w:b w:val="0"/>
          <w:bCs w:val="0"/>
          <w:lang w:val="en-ID"/>
        </w:rPr>
        <w:tab/>
      </w:r>
      <w:r w:rsidR="00DB19D2" w:rsidRPr="004D5BB9">
        <w:rPr>
          <w:rFonts w:ascii="Times New Roman" w:eastAsia="Palatino Linotype" w:hAnsi="Times New Roman"/>
          <w:b w:val="0"/>
          <w:bCs w:val="0"/>
          <w:lang w:val="en-ID"/>
        </w:rPr>
        <w:t>Salah satu perangkat pengadilan sebagai layanan masyarakat dalam pendaftaran perkara secara online adalah pengarsipan perkara secara elektronik. Melalui aplikasi ini, selain melakukan pendaftaran perkara secara online, masyarakat juga dapat melakukan pembayaran secara online, menyerahkan berkas perkara (salinan, rangkap, kesimpulan, jawaban) dan dapat memanggil para pihak secara online.</w:t>
      </w:r>
      <w:r w:rsidR="007D5B42" w:rsidRPr="0019242E">
        <w:rPr>
          <w:rFonts w:ascii="Times New Roman" w:eastAsia="Palatino Linotype" w:hAnsi="Times New Roman"/>
          <w:b w:val="0"/>
          <w:bCs w:val="0"/>
          <w:lang w:val="fi-FI"/>
        </w:rPr>
        <w:fldChar w:fldCharType="begin" w:fldLock="1"/>
      </w:r>
      <w:r w:rsidR="007B3F09" w:rsidRPr="004D5BB9">
        <w:rPr>
          <w:rFonts w:ascii="Times New Roman" w:eastAsia="Palatino Linotype" w:hAnsi="Times New Roman"/>
          <w:b w:val="0"/>
          <w:bCs w:val="0"/>
          <w:lang w:val="en-ID"/>
        </w:rPr>
        <w:instrText>ADDIN CSL_CITATION {"citationItems":[{"id":"ITEM-1","itemData":{"author":[{"dropping-particle":"","family":"Wibow","given":"Putri Fransisco","non-dropping-particle":"","parse-names":false,"suffix":""}],"container-title":"Paper Knowledge . Toward a Media History of Documents","id":"ITEM-1","issued":{"date-parts":[["2019"]]},"title":"</w:instrText>
      </w:r>
      <w:r w:rsidR="007B3F09" w:rsidRPr="0019242E">
        <w:rPr>
          <w:rFonts w:ascii="Times New Roman" w:eastAsia="MS Mincho" w:hAnsi="Times New Roman"/>
          <w:b w:val="0"/>
          <w:bCs w:val="0"/>
          <w:lang w:val="fi-FI"/>
        </w:rPr>
        <w:instrText>済無</w:instrText>
      </w:r>
      <w:r w:rsidR="007B3F09" w:rsidRPr="004D5BB9">
        <w:rPr>
          <w:rFonts w:ascii="Times New Roman" w:eastAsia="Palatino Linotype" w:hAnsi="Times New Roman"/>
          <w:b w:val="0"/>
          <w:bCs w:val="0"/>
          <w:lang w:val="en-ID"/>
        </w:rPr>
        <w:instrText>No Title No Title No Title","type":"article-journal"},"uris":["http://www.mendeley.com/documents/?uuid=23161603-d445-4f64-8a5f-16fcd9c3e6bb"]}],"mendeley":{"formattedCitation":"(Wibow, 2019)","plainTextFormattedCitation":"(Wibow, 2019)","previouslyFormattedCitation":"(Wibow, 2019)"},"properties":{"noteIndex":0},"schema":"https://github.com/citation-style-language/schema/raw/master/csl-citation.json"}</w:instrText>
      </w:r>
      <w:r w:rsidR="007D5B42" w:rsidRPr="0019242E">
        <w:rPr>
          <w:rFonts w:ascii="Times New Roman" w:eastAsia="Palatino Linotype" w:hAnsi="Times New Roman"/>
          <w:b w:val="0"/>
          <w:bCs w:val="0"/>
          <w:lang w:val="fi-FI"/>
        </w:rPr>
        <w:fldChar w:fldCharType="separate"/>
      </w:r>
      <w:r w:rsidR="007D5B42" w:rsidRPr="0019242E">
        <w:rPr>
          <w:rFonts w:ascii="Times New Roman" w:eastAsia="Palatino Linotype" w:hAnsi="Times New Roman"/>
          <w:b w:val="0"/>
          <w:bCs w:val="0"/>
          <w:lang w:val="fi-FI"/>
        </w:rPr>
        <w:t>(</w:t>
      </w:r>
      <w:proofErr w:type="spellStart"/>
      <w:r w:rsidR="007D5B42" w:rsidRPr="0019242E">
        <w:rPr>
          <w:rFonts w:ascii="Times New Roman" w:eastAsia="Palatino Linotype" w:hAnsi="Times New Roman"/>
          <w:b w:val="0"/>
          <w:bCs w:val="0"/>
          <w:lang w:val="fi-FI"/>
        </w:rPr>
        <w:t>Wibow</w:t>
      </w:r>
      <w:proofErr w:type="spellEnd"/>
      <w:r w:rsidR="007D5B42" w:rsidRPr="0019242E">
        <w:rPr>
          <w:rFonts w:ascii="Times New Roman" w:eastAsia="Palatino Linotype" w:hAnsi="Times New Roman"/>
          <w:b w:val="0"/>
          <w:bCs w:val="0"/>
          <w:lang w:val="fi-FI"/>
        </w:rPr>
        <w:t>, 2019)</w:t>
      </w:r>
      <w:r w:rsidR="007D5B42" w:rsidRPr="0019242E">
        <w:rPr>
          <w:rFonts w:ascii="Times New Roman" w:eastAsia="Palatino Linotype" w:hAnsi="Times New Roman"/>
          <w:b w:val="0"/>
          <w:bCs w:val="0"/>
          <w:lang w:val="fi-FI"/>
        </w:rPr>
        <w:fldChar w:fldCharType="end"/>
      </w:r>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Melalui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aplikasi</w:t>
      </w:r>
      <w:proofErr w:type="spellEnd"/>
      <w:r w:rsidR="00DB19D2" w:rsidRPr="0019242E">
        <w:rPr>
          <w:rFonts w:ascii="Times New Roman" w:eastAsia="Palatino Linotype" w:hAnsi="Times New Roman"/>
          <w:b w:val="0"/>
          <w:bCs w:val="0"/>
          <w:lang w:val="fi-FI"/>
        </w:rPr>
        <w:t xml:space="preserve"> e-</w:t>
      </w:r>
      <w:proofErr w:type="spellStart"/>
      <w:r w:rsidR="00DB19D2" w:rsidRPr="0019242E">
        <w:rPr>
          <w:rFonts w:ascii="Times New Roman" w:eastAsia="Palatino Linotype" w:hAnsi="Times New Roman"/>
          <w:b w:val="0"/>
          <w:bCs w:val="0"/>
          <w:lang w:val="fi-FI"/>
        </w:rPr>
        <w:t>court</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ini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diharapkan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masyarakat</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dapat</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menghemat</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waktu</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biaya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dalam</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mendaftarkan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perkara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Semua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pengadilan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mempunyai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kewajiban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untuk</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memberikan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bantuan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kepada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pihak-pihak</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yang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kurang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memahami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atau</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memahami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penggunaan</w:t>
      </w:r>
      <w:proofErr w:type="spellEnd"/>
      <w:r w:rsidR="00DB19D2" w:rsidRPr="0019242E">
        <w:rPr>
          <w:rFonts w:ascii="Times New Roman" w:eastAsia="Palatino Linotype" w:hAnsi="Times New Roman"/>
          <w:b w:val="0"/>
          <w:bCs w:val="0"/>
          <w:lang w:val="fi-FI"/>
        </w:rPr>
        <w:t xml:space="preserve"> teknologi. </w:t>
      </w:r>
      <w:proofErr w:type="spellStart"/>
      <w:r w:rsidR="00DB19D2" w:rsidRPr="0019242E">
        <w:rPr>
          <w:rFonts w:ascii="Times New Roman" w:eastAsia="Palatino Linotype" w:hAnsi="Times New Roman"/>
          <w:b w:val="0"/>
          <w:bCs w:val="0"/>
          <w:lang w:val="fi-FI"/>
        </w:rPr>
        <w:t>Pendampingan</w:t>
      </w:r>
      <w:proofErr w:type="spellEnd"/>
      <w:r w:rsidR="00DB19D2" w:rsidRPr="0019242E">
        <w:rPr>
          <w:rFonts w:ascii="Times New Roman" w:eastAsia="Palatino Linotype" w:hAnsi="Times New Roman"/>
          <w:b w:val="0"/>
          <w:bCs w:val="0"/>
          <w:lang w:val="fi-FI"/>
        </w:rPr>
        <w:t xml:space="preserve"> akan </w:t>
      </w:r>
      <w:proofErr w:type="spellStart"/>
      <w:r w:rsidR="00DB19D2" w:rsidRPr="0019242E">
        <w:rPr>
          <w:rFonts w:ascii="Times New Roman" w:eastAsia="Palatino Linotype" w:hAnsi="Times New Roman"/>
          <w:b w:val="0"/>
          <w:bCs w:val="0"/>
          <w:lang w:val="fi-FI"/>
        </w:rPr>
        <w:t>diberikan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melalui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penyediaan</w:t>
      </w:r>
      <w:proofErr w:type="spellEnd"/>
      <w:r w:rsidR="00DB19D2" w:rsidRPr="0019242E">
        <w:rPr>
          <w:rFonts w:ascii="Times New Roman" w:eastAsia="Palatino Linotype" w:hAnsi="Times New Roman"/>
          <w:b w:val="0"/>
          <w:bCs w:val="0"/>
          <w:lang w:val="fi-FI"/>
        </w:rPr>
        <w:t xml:space="preserve"> e-</w:t>
      </w:r>
      <w:proofErr w:type="spellStart"/>
      <w:r w:rsidR="00DB19D2" w:rsidRPr="0019242E">
        <w:rPr>
          <w:rFonts w:ascii="Times New Roman" w:eastAsia="Palatino Linotype" w:hAnsi="Times New Roman"/>
          <w:b w:val="0"/>
          <w:bCs w:val="0"/>
          <w:lang w:val="fi-FI"/>
        </w:rPr>
        <w:t>courtroom</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corner</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dengan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didampingi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oleh</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petugas</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pengadilan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yang</w:t>
      </w:r>
      <w:proofErr w:type="spellEnd"/>
      <w:r w:rsidR="00DB19D2" w:rsidRPr="0019242E">
        <w:rPr>
          <w:rFonts w:ascii="Times New Roman" w:eastAsia="Palatino Linotype" w:hAnsi="Times New Roman"/>
          <w:b w:val="0"/>
          <w:bCs w:val="0"/>
          <w:lang w:val="fi-FI"/>
        </w:rPr>
        <w:t xml:space="preserve"> akan </w:t>
      </w:r>
      <w:proofErr w:type="spellStart"/>
      <w:r w:rsidR="00DB19D2" w:rsidRPr="0019242E">
        <w:rPr>
          <w:rFonts w:ascii="Times New Roman" w:eastAsia="Palatino Linotype" w:hAnsi="Times New Roman"/>
          <w:b w:val="0"/>
          <w:bCs w:val="0"/>
          <w:lang w:val="fi-FI"/>
        </w:rPr>
        <w:t>memberikan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penjelasan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petunjuk</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kepada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hakim</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mengenai</w:t>
      </w:r>
      <w:proofErr w:type="spellEnd"/>
      <w:r w:rsidR="00DB19D2" w:rsidRPr="0019242E">
        <w:rPr>
          <w:rFonts w:ascii="Times New Roman" w:eastAsia="Palatino Linotype" w:hAnsi="Times New Roman"/>
          <w:b w:val="0"/>
          <w:bCs w:val="0"/>
          <w:lang w:val="fi-FI"/>
        </w:rPr>
        <w:t xml:space="preserve"> e-</w:t>
      </w:r>
      <w:proofErr w:type="spellStart"/>
      <w:r w:rsidR="00DB19D2" w:rsidRPr="0019242E">
        <w:rPr>
          <w:rFonts w:ascii="Times New Roman" w:eastAsia="Palatino Linotype" w:hAnsi="Times New Roman"/>
          <w:b w:val="0"/>
          <w:bCs w:val="0"/>
          <w:lang w:val="fi-FI"/>
        </w:rPr>
        <w:t>courtroom</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Dengan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adanya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Peraturan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Mahkamah</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Agung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Nomor</w:t>
      </w:r>
      <w:proofErr w:type="spellEnd"/>
      <w:r w:rsidR="00DB19D2" w:rsidRPr="0019242E">
        <w:rPr>
          <w:rFonts w:ascii="Times New Roman" w:eastAsia="Palatino Linotype" w:hAnsi="Times New Roman"/>
          <w:b w:val="0"/>
          <w:bCs w:val="0"/>
          <w:lang w:val="fi-FI"/>
        </w:rPr>
        <w:t xml:space="preserve"> 3 </w:t>
      </w:r>
      <w:proofErr w:type="spellStart"/>
      <w:r w:rsidR="00DB19D2" w:rsidRPr="0019242E">
        <w:rPr>
          <w:rFonts w:ascii="Times New Roman" w:eastAsia="Palatino Linotype" w:hAnsi="Times New Roman"/>
          <w:b w:val="0"/>
          <w:bCs w:val="0"/>
          <w:lang w:val="fi-FI"/>
        </w:rPr>
        <w:t>Tahun</w:t>
      </w:r>
      <w:proofErr w:type="spellEnd"/>
      <w:r w:rsidR="00DB19D2" w:rsidRPr="0019242E">
        <w:rPr>
          <w:rFonts w:ascii="Times New Roman" w:eastAsia="Palatino Linotype" w:hAnsi="Times New Roman"/>
          <w:b w:val="0"/>
          <w:bCs w:val="0"/>
          <w:lang w:val="fi-FI"/>
        </w:rPr>
        <w:t xml:space="preserve"> 2018 </w:t>
      </w:r>
      <w:proofErr w:type="spellStart"/>
      <w:r w:rsidR="00DB19D2" w:rsidRPr="0019242E">
        <w:rPr>
          <w:rFonts w:ascii="Times New Roman" w:eastAsia="Palatino Linotype" w:hAnsi="Times New Roman"/>
          <w:b w:val="0"/>
          <w:bCs w:val="0"/>
          <w:lang w:val="fi-FI"/>
        </w:rPr>
        <w:t>tentang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Penyelenggaraan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Perkara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Secara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Elektronik</w:t>
      </w:r>
      <w:proofErr w:type="spellEnd"/>
      <w:r w:rsidR="00DB19D2" w:rsidRPr="0019242E">
        <w:rPr>
          <w:rFonts w:ascii="Times New Roman" w:eastAsia="Palatino Linotype" w:hAnsi="Times New Roman"/>
          <w:b w:val="0"/>
          <w:bCs w:val="0"/>
          <w:lang w:val="fi-FI"/>
        </w:rPr>
        <w:t xml:space="preserve"> (PERMA), </w:t>
      </w:r>
      <w:proofErr w:type="spellStart"/>
      <w:r w:rsidR="00DB19D2" w:rsidRPr="0019242E">
        <w:rPr>
          <w:rFonts w:ascii="Times New Roman" w:eastAsia="Palatino Linotype" w:hAnsi="Times New Roman"/>
          <w:b w:val="0"/>
          <w:bCs w:val="0"/>
          <w:lang w:val="fi-FI"/>
        </w:rPr>
        <w:t>pengadilan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elektronik</w:t>
      </w:r>
      <w:proofErr w:type="spellEnd"/>
      <w:r w:rsidR="00DB19D2" w:rsidRPr="0019242E">
        <w:rPr>
          <w:rFonts w:ascii="Times New Roman" w:eastAsia="Palatino Linotype" w:hAnsi="Times New Roman"/>
          <w:b w:val="0"/>
          <w:bCs w:val="0"/>
          <w:lang w:val="fi-FI"/>
        </w:rPr>
        <w:t xml:space="preserve"> di Indonesia </w:t>
      </w:r>
      <w:proofErr w:type="spellStart"/>
      <w:r w:rsidR="00DB19D2" w:rsidRPr="0019242E">
        <w:rPr>
          <w:rFonts w:ascii="Times New Roman" w:eastAsia="Palatino Linotype" w:hAnsi="Times New Roman"/>
          <w:b w:val="0"/>
          <w:bCs w:val="0"/>
          <w:lang w:val="fi-FI"/>
        </w:rPr>
        <w:t>resmi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memiliki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payung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hukum</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Oleh</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karena</w:t>
      </w:r>
      <w:proofErr w:type="spellEnd"/>
      <w:r w:rsidR="00DB19D2" w:rsidRPr="0019242E">
        <w:rPr>
          <w:rFonts w:ascii="Times New Roman" w:eastAsia="Palatino Linotype" w:hAnsi="Times New Roman"/>
          <w:b w:val="0"/>
          <w:bCs w:val="0"/>
          <w:lang w:val="fi-FI"/>
        </w:rPr>
        <w:t xml:space="preserve"> itu, </w:t>
      </w:r>
      <w:proofErr w:type="spellStart"/>
      <w:r w:rsidR="00DB19D2" w:rsidRPr="0019242E">
        <w:rPr>
          <w:rFonts w:ascii="Times New Roman" w:eastAsia="Palatino Linotype" w:hAnsi="Times New Roman"/>
          <w:b w:val="0"/>
          <w:bCs w:val="0"/>
          <w:lang w:val="fi-FI"/>
        </w:rPr>
        <w:t>dalam</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hal</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pelayanan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Mahkamah</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Agung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Republik</w:t>
      </w:r>
      <w:proofErr w:type="spellEnd"/>
      <w:r w:rsidR="00DB19D2" w:rsidRPr="0019242E">
        <w:rPr>
          <w:rFonts w:ascii="Times New Roman" w:eastAsia="Palatino Linotype" w:hAnsi="Times New Roman"/>
          <w:b w:val="0"/>
          <w:bCs w:val="0"/>
          <w:lang w:val="fi-FI"/>
        </w:rPr>
        <w:t xml:space="preserve"> Indonesia </w:t>
      </w:r>
      <w:proofErr w:type="spellStart"/>
      <w:r w:rsidR="00DB19D2" w:rsidRPr="0019242E">
        <w:rPr>
          <w:rFonts w:ascii="Times New Roman" w:eastAsia="Palatino Linotype" w:hAnsi="Times New Roman"/>
          <w:b w:val="0"/>
          <w:bCs w:val="0"/>
          <w:lang w:val="fi-FI"/>
        </w:rPr>
        <w:t>kini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mempunyai</w:t>
      </w:r>
      <w:proofErr w:type="spellEnd"/>
      <w:r w:rsidR="00DB19D2" w:rsidRPr="0019242E">
        <w:rPr>
          <w:rFonts w:ascii="Times New Roman" w:eastAsia="Palatino Linotype" w:hAnsi="Times New Roman"/>
          <w:b w:val="0"/>
          <w:bCs w:val="0"/>
          <w:lang w:val="fi-FI"/>
        </w:rPr>
        <w:t xml:space="preserve"> status </w:t>
      </w:r>
      <w:proofErr w:type="spellStart"/>
      <w:r w:rsidR="00DB19D2" w:rsidRPr="0019242E">
        <w:rPr>
          <w:rFonts w:ascii="Times New Roman" w:eastAsia="Palatino Linotype" w:hAnsi="Times New Roman"/>
          <w:b w:val="0"/>
          <w:bCs w:val="0"/>
          <w:lang w:val="fi-FI"/>
        </w:rPr>
        <w:t>yang</w:t>
      </w:r>
      <w:proofErr w:type="spellEnd"/>
      <w:r w:rsidR="00DB19D2" w:rsidRPr="0019242E">
        <w:rPr>
          <w:rFonts w:ascii="Times New Roman" w:eastAsia="Palatino Linotype" w:hAnsi="Times New Roman"/>
          <w:b w:val="0"/>
          <w:bCs w:val="0"/>
          <w:lang w:val="fi-FI"/>
        </w:rPr>
        <w:t xml:space="preserve"> sama </w:t>
      </w:r>
      <w:proofErr w:type="spellStart"/>
      <w:r w:rsidR="00DB19D2" w:rsidRPr="0019242E">
        <w:rPr>
          <w:rFonts w:ascii="Times New Roman" w:eastAsia="Palatino Linotype" w:hAnsi="Times New Roman"/>
          <w:b w:val="0"/>
          <w:bCs w:val="0"/>
          <w:lang w:val="fi-FI"/>
        </w:rPr>
        <w:t>dengan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Mahkamah</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Agung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Amerika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Serikat</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Mahkamah</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Agung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Inggris</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Mahkamah</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Agung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Singapura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yang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termasuk</w:t>
      </w:r>
      <w:proofErr w:type="spellEnd"/>
      <w:r w:rsidR="00DB19D2" w:rsidRPr="0019242E">
        <w:rPr>
          <w:rFonts w:ascii="Times New Roman" w:eastAsia="Palatino Linotype" w:hAnsi="Times New Roman"/>
          <w:b w:val="0"/>
          <w:bCs w:val="0"/>
          <w:lang w:val="fi-FI"/>
        </w:rPr>
        <w:t xml:space="preserve"> di </w:t>
      </w:r>
      <w:proofErr w:type="spellStart"/>
      <w:r w:rsidR="00DB19D2" w:rsidRPr="0019242E">
        <w:rPr>
          <w:rFonts w:ascii="Times New Roman" w:eastAsia="Palatino Linotype" w:hAnsi="Times New Roman"/>
          <w:b w:val="0"/>
          <w:bCs w:val="0"/>
          <w:lang w:val="fi-FI"/>
        </w:rPr>
        <w:t>antara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Mahkamah</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Agung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pertama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untuk</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mengadopsi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hukum</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elektronik</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sistem</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pengisian</w:t>
      </w:r>
      <w:proofErr w:type="spellEnd"/>
      <w:r w:rsidR="00DB19D2" w:rsidRPr="0019242E">
        <w:rPr>
          <w:rFonts w:ascii="Times New Roman" w:eastAsia="Palatino Linotype" w:hAnsi="Times New Roman"/>
          <w:b w:val="0"/>
          <w:bCs w:val="0"/>
          <w:lang w:val="fi-FI"/>
        </w:rPr>
        <w:t>.</w:t>
      </w:r>
    </w:p>
    <w:p w14:paraId="10641EB6" w14:textId="353AA3C3" w:rsidR="00CF7099" w:rsidRPr="0019242E" w:rsidRDefault="00A444B2" w:rsidP="00A444B2">
      <w:pPr>
        <w:pStyle w:val="Heading1"/>
        <w:tabs>
          <w:tab w:val="left" w:pos="370"/>
        </w:tabs>
        <w:spacing w:before="1" w:line="360" w:lineRule="auto"/>
        <w:ind w:left="0" w:firstLine="0"/>
        <w:jc w:val="both"/>
        <w:rPr>
          <w:rFonts w:ascii="Times New Roman" w:eastAsia="Palatino Linotype" w:hAnsi="Times New Roman"/>
          <w:b w:val="0"/>
          <w:bCs w:val="0"/>
          <w:lang w:val="fi-FI"/>
        </w:rPr>
      </w:pPr>
      <w:r w:rsidRPr="0019242E">
        <w:rPr>
          <w:rFonts w:ascii="Times New Roman" w:eastAsia="Palatino Linotype" w:hAnsi="Times New Roman"/>
          <w:b w:val="0"/>
          <w:bCs w:val="0"/>
          <w:lang w:val="fi-FI"/>
        </w:rPr>
        <w:tab/>
      </w:r>
      <w:r w:rsidRPr="0019242E">
        <w:rPr>
          <w:rFonts w:ascii="Times New Roman" w:eastAsia="Palatino Linotype" w:hAnsi="Times New Roman"/>
          <w:b w:val="0"/>
          <w:bCs w:val="0"/>
          <w:lang w:val="fi-FI"/>
        </w:rPr>
        <w:tab/>
      </w:r>
      <w:r w:rsidR="00DB19D2" w:rsidRPr="0019242E">
        <w:rPr>
          <w:rFonts w:ascii="Times New Roman" w:eastAsia="Palatino Linotype" w:hAnsi="Times New Roman"/>
          <w:b w:val="0"/>
          <w:bCs w:val="0"/>
          <w:lang w:val="fi-FI"/>
        </w:rPr>
        <w:t xml:space="preserve">PERMA </w:t>
      </w:r>
      <w:proofErr w:type="spellStart"/>
      <w:r w:rsidR="00DB19D2" w:rsidRPr="0019242E">
        <w:rPr>
          <w:rFonts w:ascii="Times New Roman" w:eastAsia="Palatino Linotype" w:hAnsi="Times New Roman"/>
          <w:b w:val="0"/>
          <w:bCs w:val="0"/>
          <w:lang w:val="fi-FI"/>
        </w:rPr>
        <w:t>ini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mengatur</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tentang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persidangan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secara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elektronik</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yaitu</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serangkaian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proses</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pertimbangan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penetapan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perkara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oleh</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pengadilan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yang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dilakukan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dengan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bantuan</w:t>
      </w:r>
      <w:proofErr w:type="spellEnd"/>
      <w:r w:rsidR="00DB19D2" w:rsidRPr="0019242E">
        <w:rPr>
          <w:rFonts w:ascii="Times New Roman" w:eastAsia="Palatino Linotype" w:hAnsi="Times New Roman"/>
          <w:b w:val="0"/>
          <w:bCs w:val="0"/>
          <w:lang w:val="fi-FI"/>
        </w:rPr>
        <w:t xml:space="preserve"> teknologi </w:t>
      </w:r>
      <w:proofErr w:type="spellStart"/>
      <w:r w:rsidR="00DB19D2" w:rsidRPr="0019242E">
        <w:rPr>
          <w:rFonts w:ascii="Times New Roman" w:eastAsia="Palatino Linotype" w:hAnsi="Times New Roman"/>
          <w:b w:val="0"/>
          <w:bCs w:val="0"/>
          <w:lang w:val="fi-FI"/>
        </w:rPr>
        <w:t>informasi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komunikasi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Inovasi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yang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dilakukan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Mahkamah</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Agung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ini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tentu</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patut</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diapresiasi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lastRenderedPageBreak/>
        <w:t>karena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bertujuan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untuk</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mencapai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tujuan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yang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diharapkan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dapat</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memberikan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manfaat</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bagi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para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pencari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keadilan</w:t>
      </w:r>
      <w:proofErr w:type="spellEnd"/>
      <w:r w:rsidR="00DB19D2" w:rsidRPr="0019242E">
        <w:rPr>
          <w:rFonts w:ascii="Times New Roman" w:eastAsia="Palatino Linotype" w:hAnsi="Times New Roman"/>
          <w:b w:val="0"/>
          <w:bCs w:val="0"/>
          <w:lang w:val="fi-FI"/>
        </w:rPr>
        <w:t xml:space="preserve">. Namun di </w:t>
      </w:r>
      <w:proofErr w:type="spellStart"/>
      <w:r w:rsidR="00DB19D2" w:rsidRPr="0019242E">
        <w:rPr>
          <w:rFonts w:ascii="Times New Roman" w:eastAsia="Palatino Linotype" w:hAnsi="Times New Roman"/>
          <w:b w:val="0"/>
          <w:bCs w:val="0"/>
          <w:lang w:val="fi-FI"/>
        </w:rPr>
        <w:t>sisi</w:t>
      </w:r>
      <w:proofErr w:type="spellEnd"/>
      <w:r w:rsidR="00DB19D2" w:rsidRPr="0019242E">
        <w:rPr>
          <w:rFonts w:ascii="Times New Roman" w:eastAsia="Palatino Linotype" w:hAnsi="Times New Roman"/>
          <w:b w:val="0"/>
          <w:bCs w:val="0"/>
          <w:lang w:val="fi-FI"/>
        </w:rPr>
        <w:t xml:space="preserve"> lain, </w:t>
      </w:r>
      <w:proofErr w:type="spellStart"/>
      <w:r w:rsidR="00DB19D2" w:rsidRPr="0019242E">
        <w:rPr>
          <w:rFonts w:ascii="Times New Roman" w:eastAsia="Palatino Linotype" w:hAnsi="Times New Roman"/>
          <w:b w:val="0"/>
          <w:bCs w:val="0"/>
          <w:lang w:val="fi-FI"/>
        </w:rPr>
        <w:t>penggunaan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penerapan</w:t>
      </w:r>
      <w:proofErr w:type="spellEnd"/>
      <w:r w:rsidR="00DB19D2" w:rsidRPr="0019242E">
        <w:rPr>
          <w:rFonts w:ascii="Times New Roman" w:eastAsia="Palatino Linotype" w:hAnsi="Times New Roman"/>
          <w:b w:val="0"/>
          <w:bCs w:val="0"/>
          <w:lang w:val="fi-FI"/>
        </w:rPr>
        <w:t xml:space="preserve"> e-</w:t>
      </w:r>
      <w:proofErr w:type="spellStart"/>
      <w:r w:rsidR="00DB19D2" w:rsidRPr="0019242E">
        <w:rPr>
          <w:rFonts w:ascii="Times New Roman" w:eastAsia="Palatino Linotype" w:hAnsi="Times New Roman"/>
          <w:b w:val="0"/>
          <w:bCs w:val="0"/>
          <w:lang w:val="fi-FI"/>
        </w:rPr>
        <w:t>justice</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dapat</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menimbulkan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permasalahan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baru</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yang</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disebabkan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oleh</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ketimpangan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distribusi</w:t>
      </w:r>
      <w:proofErr w:type="spellEnd"/>
      <w:r w:rsidR="00DB19D2" w:rsidRPr="0019242E">
        <w:rPr>
          <w:rFonts w:ascii="Times New Roman" w:eastAsia="Palatino Linotype" w:hAnsi="Times New Roman"/>
          <w:b w:val="0"/>
          <w:bCs w:val="0"/>
          <w:lang w:val="fi-FI"/>
        </w:rPr>
        <w:t xml:space="preserve"> teknologi </w:t>
      </w:r>
      <w:proofErr w:type="spellStart"/>
      <w:r w:rsidR="00DB19D2" w:rsidRPr="0019242E">
        <w:rPr>
          <w:rFonts w:ascii="Times New Roman" w:eastAsia="Palatino Linotype" w:hAnsi="Times New Roman"/>
          <w:b w:val="0"/>
          <w:bCs w:val="0"/>
          <w:lang w:val="fi-FI"/>
        </w:rPr>
        <w:t>dan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informasi</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serta</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tingkat</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pendidikan</w:t>
      </w:r>
      <w:proofErr w:type="spellEnd"/>
      <w:r w:rsidR="00DB19D2" w:rsidRPr="0019242E">
        <w:rPr>
          <w:rFonts w:ascii="Times New Roman" w:eastAsia="Palatino Linotype" w:hAnsi="Times New Roman"/>
          <w:b w:val="0"/>
          <w:bCs w:val="0"/>
          <w:lang w:val="fi-FI"/>
        </w:rPr>
        <w:t xml:space="preserve"> </w:t>
      </w:r>
      <w:proofErr w:type="spellStart"/>
      <w:r w:rsidR="00DB19D2" w:rsidRPr="0019242E">
        <w:rPr>
          <w:rFonts w:ascii="Times New Roman" w:eastAsia="Palatino Linotype" w:hAnsi="Times New Roman"/>
          <w:b w:val="0"/>
          <w:bCs w:val="0"/>
          <w:lang w:val="fi-FI"/>
        </w:rPr>
        <w:t>masyarakat</w:t>
      </w:r>
      <w:proofErr w:type="spellEnd"/>
      <w:r w:rsidR="00DB19D2" w:rsidRPr="0019242E">
        <w:rPr>
          <w:rFonts w:ascii="Times New Roman" w:eastAsia="Palatino Linotype" w:hAnsi="Times New Roman"/>
          <w:b w:val="0"/>
          <w:bCs w:val="0"/>
          <w:lang w:val="fi-FI"/>
        </w:rPr>
        <w:t xml:space="preserve"> di </w:t>
      </w:r>
      <w:proofErr w:type="spellStart"/>
      <w:r w:rsidR="00DB19D2" w:rsidRPr="0019242E">
        <w:rPr>
          <w:rFonts w:ascii="Times New Roman" w:eastAsia="Palatino Linotype" w:hAnsi="Times New Roman"/>
          <w:b w:val="0"/>
          <w:bCs w:val="0"/>
          <w:lang w:val="fi-FI"/>
        </w:rPr>
        <w:t>seluruh</w:t>
      </w:r>
      <w:proofErr w:type="spellEnd"/>
      <w:r w:rsidR="00DB19D2" w:rsidRPr="0019242E">
        <w:rPr>
          <w:rFonts w:ascii="Times New Roman" w:eastAsia="Palatino Linotype" w:hAnsi="Times New Roman"/>
          <w:b w:val="0"/>
          <w:bCs w:val="0"/>
          <w:lang w:val="fi-FI"/>
        </w:rPr>
        <w:t xml:space="preserve"> Indonesia.</w:t>
      </w:r>
      <w:r w:rsidR="007D5B42" w:rsidRPr="0019242E">
        <w:rPr>
          <w:rFonts w:ascii="Times New Roman" w:eastAsia="Palatino Linotype" w:hAnsi="Times New Roman"/>
          <w:b w:val="0"/>
          <w:bCs w:val="0"/>
          <w:lang w:val="fi-FI"/>
        </w:rPr>
        <w:fldChar w:fldCharType="begin" w:fldLock="1"/>
      </w:r>
      <w:r w:rsidR="007D5B42" w:rsidRPr="0019242E">
        <w:rPr>
          <w:rFonts w:ascii="Times New Roman" w:eastAsia="Palatino Linotype" w:hAnsi="Times New Roman"/>
          <w:b w:val="0"/>
          <w:bCs w:val="0"/>
          <w:lang w:val="fi-FI"/>
        </w:rPr>
        <w:instrText>ADDIN CSL_CITATION {"citationItems":[{"id":"ITEM-1","itemData":{"author":[{"dropping-particle":"","family":"Wibow","given":"Putri Fransisco","non-dropping-particle":"","parse-names":false,"suffix":""}],"container-title":"Paper Knowledge . Toward a Media History of Documents","id":"ITEM-1","issued":{"date-parts":[["2019"]]},"title":"</w:instrText>
      </w:r>
      <w:r w:rsidR="007D5B42" w:rsidRPr="0019242E">
        <w:rPr>
          <w:rFonts w:ascii="Times New Roman" w:eastAsia="MS Mincho" w:hAnsi="Times New Roman"/>
          <w:b w:val="0"/>
          <w:bCs w:val="0"/>
          <w:lang w:val="fi-FI"/>
        </w:rPr>
        <w:instrText>済無</w:instrText>
      </w:r>
      <w:r w:rsidR="007D5B42" w:rsidRPr="0019242E">
        <w:rPr>
          <w:rFonts w:ascii="Times New Roman" w:eastAsia="Palatino Linotype" w:hAnsi="Times New Roman"/>
          <w:b w:val="0"/>
          <w:bCs w:val="0"/>
          <w:lang w:val="fi-FI"/>
        </w:rPr>
        <w:instrText>No Title No Title No Title","type":"article-journal"},"uris":["http://www.mendeley.com/documents/?uuid=23161603-d445-4f64-8a5f-16fcd9c3e6bb"]}],"mendeley":{"formattedCitation":"(Wibow, 2019)","plainTextFormattedCitation":"(Wibow, 2019)","previouslyFormattedCitation":"(Wibow, 2019)"},"properties":{"noteIndex":0},"schema":"https://github.com/citation-style-language/schema/raw/master/csl-citation.json"}</w:instrText>
      </w:r>
      <w:r w:rsidR="007D5B42" w:rsidRPr="0019242E">
        <w:rPr>
          <w:rFonts w:ascii="Times New Roman" w:eastAsia="Palatino Linotype" w:hAnsi="Times New Roman"/>
          <w:b w:val="0"/>
          <w:bCs w:val="0"/>
          <w:lang w:val="fi-FI"/>
        </w:rPr>
        <w:fldChar w:fldCharType="separate"/>
      </w:r>
      <w:r w:rsidR="007D5B42" w:rsidRPr="0019242E">
        <w:rPr>
          <w:rFonts w:ascii="Times New Roman" w:eastAsia="Palatino Linotype" w:hAnsi="Times New Roman"/>
          <w:b w:val="0"/>
          <w:bCs w:val="0"/>
          <w:lang w:val="fi-FI"/>
        </w:rPr>
        <w:t>(</w:t>
      </w:r>
      <w:proofErr w:type="spellStart"/>
      <w:r w:rsidR="007D5B42" w:rsidRPr="0019242E">
        <w:rPr>
          <w:rFonts w:ascii="Times New Roman" w:eastAsia="Palatino Linotype" w:hAnsi="Times New Roman"/>
          <w:b w:val="0"/>
          <w:bCs w:val="0"/>
          <w:lang w:val="fi-FI"/>
        </w:rPr>
        <w:t>Wibow</w:t>
      </w:r>
      <w:proofErr w:type="spellEnd"/>
      <w:r w:rsidR="007D5B42" w:rsidRPr="0019242E">
        <w:rPr>
          <w:rFonts w:ascii="Times New Roman" w:eastAsia="Palatino Linotype" w:hAnsi="Times New Roman"/>
          <w:b w:val="0"/>
          <w:bCs w:val="0"/>
          <w:lang w:val="fi-FI"/>
        </w:rPr>
        <w:t>, 2019)</w:t>
      </w:r>
      <w:r w:rsidR="007D5B42" w:rsidRPr="0019242E">
        <w:rPr>
          <w:rFonts w:ascii="Times New Roman" w:eastAsia="Palatino Linotype" w:hAnsi="Times New Roman"/>
          <w:b w:val="0"/>
          <w:bCs w:val="0"/>
          <w:lang w:val="fi-FI"/>
        </w:rPr>
        <w:fldChar w:fldCharType="end"/>
      </w:r>
    </w:p>
    <w:p w14:paraId="67ED075E" w14:textId="77777777" w:rsidR="00A444B2" w:rsidRPr="0019242E" w:rsidRDefault="00A444B2" w:rsidP="00A444B2">
      <w:pPr>
        <w:pStyle w:val="Heading1"/>
        <w:tabs>
          <w:tab w:val="left" w:pos="370"/>
        </w:tabs>
        <w:spacing w:before="1" w:line="360" w:lineRule="auto"/>
        <w:ind w:left="0" w:firstLine="0"/>
        <w:jc w:val="both"/>
        <w:rPr>
          <w:rFonts w:ascii="Times New Roman" w:eastAsia="Palatino Linotype" w:hAnsi="Times New Roman"/>
          <w:b w:val="0"/>
          <w:bCs w:val="0"/>
          <w:lang w:val="fi-FI"/>
        </w:rPr>
      </w:pPr>
    </w:p>
    <w:p w14:paraId="68916D6C" w14:textId="467E2DC5" w:rsidR="00CF7099" w:rsidRPr="0019242E" w:rsidRDefault="00A444B2" w:rsidP="00CF7099">
      <w:pPr>
        <w:spacing w:after="0"/>
        <w:jc w:val="both"/>
        <w:rPr>
          <w:rFonts w:ascii="Times New Roman" w:hAnsi="Times New Roman" w:cs="Times New Roman"/>
          <w:b/>
          <w:bCs/>
          <w:sz w:val="24"/>
          <w:szCs w:val="24"/>
          <w:lang w:val="fi-FI"/>
        </w:rPr>
      </w:pPr>
      <w:r w:rsidRPr="0019242E">
        <w:rPr>
          <w:rFonts w:ascii="Times New Roman" w:hAnsi="Times New Roman" w:cs="Times New Roman"/>
          <w:b/>
          <w:bCs/>
          <w:sz w:val="24"/>
          <w:szCs w:val="24"/>
          <w:lang w:val="fi-FI"/>
        </w:rPr>
        <w:t>METODE PENELITIAN</w:t>
      </w:r>
    </w:p>
    <w:p w14:paraId="2450B3EE" w14:textId="47137A71" w:rsidR="00A444B2" w:rsidRPr="0019242E" w:rsidRDefault="00A444B2" w:rsidP="00A444B2">
      <w:pPr>
        <w:pStyle w:val="Heading1"/>
        <w:tabs>
          <w:tab w:val="left" w:pos="370"/>
        </w:tabs>
        <w:spacing w:before="1" w:line="360" w:lineRule="auto"/>
        <w:ind w:left="0" w:firstLine="0"/>
        <w:jc w:val="both"/>
        <w:rPr>
          <w:rFonts w:ascii="Times New Roman" w:eastAsia="Palatino Linotype" w:hAnsi="Times New Roman"/>
          <w:b w:val="0"/>
          <w:bCs w:val="0"/>
          <w:lang w:val="en-ID"/>
        </w:rPr>
      </w:pPr>
      <w:r w:rsidRPr="0019242E">
        <w:rPr>
          <w:rFonts w:ascii="Times New Roman" w:eastAsia="Palatino Linotype" w:hAnsi="Times New Roman"/>
          <w:b w:val="0"/>
          <w:bCs w:val="0"/>
          <w:lang w:val="fi-FI"/>
        </w:rPr>
        <w:tab/>
      </w:r>
      <w:r w:rsidRPr="0019242E">
        <w:rPr>
          <w:rFonts w:ascii="Times New Roman" w:eastAsia="Palatino Linotype" w:hAnsi="Times New Roman"/>
          <w:b w:val="0"/>
          <w:bCs w:val="0"/>
          <w:lang w:val="fi-FI"/>
        </w:rPr>
        <w:tab/>
      </w:r>
      <w:proofErr w:type="spellStart"/>
      <w:r w:rsidR="005D45D5" w:rsidRPr="0019242E">
        <w:rPr>
          <w:rFonts w:ascii="Times New Roman" w:eastAsia="Palatino Linotype" w:hAnsi="Times New Roman"/>
          <w:b w:val="0"/>
          <w:bCs w:val="0"/>
          <w:lang w:val="fi-FI"/>
        </w:rPr>
        <w:t>Penelitian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ini</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menggunakan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pendekatan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kualitatif</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dengan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jenis</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penelitian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deskriptif</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yang</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bertujuan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untuk</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memberikan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gambaran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yang</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mendalam</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mengenai</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penerapan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sistem</w:t>
      </w:r>
      <w:proofErr w:type="spellEnd"/>
      <w:r w:rsidR="005D45D5" w:rsidRPr="0019242E">
        <w:rPr>
          <w:rFonts w:ascii="Times New Roman" w:eastAsia="Palatino Linotype" w:hAnsi="Times New Roman"/>
          <w:b w:val="0"/>
          <w:bCs w:val="0"/>
          <w:lang w:val="fi-FI"/>
        </w:rPr>
        <w:t xml:space="preserve"> e-</w:t>
      </w:r>
      <w:proofErr w:type="spellStart"/>
      <w:r w:rsidR="005D45D5" w:rsidRPr="0019242E">
        <w:rPr>
          <w:rFonts w:ascii="Times New Roman" w:eastAsia="Palatino Linotype" w:hAnsi="Times New Roman"/>
          <w:b w:val="0"/>
          <w:bCs w:val="0"/>
          <w:lang w:val="fi-FI"/>
        </w:rPr>
        <w:t>court</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dalam</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perkara</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perdata</w:t>
      </w:r>
      <w:proofErr w:type="spellEnd"/>
      <w:r w:rsidR="005D45D5" w:rsidRPr="0019242E">
        <w:rPr>
          <w:rFonts w:ascii="Times New Roman" w:eastAsia="Palatino Linotype" w:hAnsi="Times New Roman"/>
          <w:b w:val="0"/>
          <w:bCs w:val="0"/>
          <w:lang w:val="fi-FI"/>
        </w:rPr>
        <w:t xml:space="preserve"> di Indonesia. </w:t>
      </w:r>
      <w:proofErr w:type="spellStart"/>
      <w:r w:rsidR="005D45D5" w:rsidRPr="0019242E">
        <w:rPr>
          <w:rFonts w:ascii="Times New Roman" w:eastAsia="Palatino Linotype" w:hAnsi="Times New Roman"/>
          <w:b w:val="0"/>
          <w:bCs w:val="0"/>
          <w:lang w:val="fi-FI"/>
        </w:rPr>
        <w:t>Pendekatan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kualitatif</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dipilih</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karena</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penelitian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ini</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lebih</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menekankan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pada</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pemahaman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dan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analisis</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terhadap</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fenomena</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yang</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terjadi</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dalam</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praktik</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serta</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untuk</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menggali</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berbagai</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informasi</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dan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perspektif</w:t>
      </w:r>
      <w:proofErr w:type="spellEnd"/>
      <w:r w:rsidR="005D45D5" w:rsidRPr="0019242E">
        <w:rPr>
          <w:rFonts w:ascii="Times New Roman" w:eastAsia="Palatino Linotype" w:hAnsi="Times New Roman"/>
          <w:b w:val="0"/>
          <w:bCs w:val="0"/>
          <w:lang w:val="fi-FI"/>
        </w:rPr>
        <w:t xml:space="preserve"> dari </w:t>
      </w:r>
      <w:proofErr w:type="spellStart"/>
      <w:r w:rsidR="005D45D5" w:rsidRPr="0019242E">
        <w:rPr>
          <w:rFonts w:ascii="Times New Roman" w:eastAsia="Palatino Linotype" w:hAnsi="Times New Roman"/>
          <w:b w:val="0"/>
          <w:bCs w:val="0"/>
          <w:lang w:val="fi-FI"/>
        </w:rPr>
        <w:t>berbagai</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sumber</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yang</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terlibat</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dalam</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sistem</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peradilan</w:t>
      </w:r>
      <w:proofErr w:type="spellEnd"/>
      <w:r w:rsidR="005D45D5" w:rsidRPr="0019242E">
        <w:rPr>
          <w:rFonts w:ascii="Times New Roman" w:eastAsia="Palatino Linotype" w:hAnsi="Times New Roman"/>
          <w:b w:val="0"/>
          <w:bCs w:val="0"/>
          <w:lang w:val="fi-FI"/>
        </w:rPr>
        <w:t xml:space="preserve"> </w:t>
      </w:r>
      <w:proofErr w:type="spellStart"/>
      <w:r w:rsidR="005D45D5" w:rsidRPr="0019242E">
        <w:rPr>
          <w:rFonts w:ascii="Times New Roman" w:eastAsia="Palatino Linotype" w:hAnsi="Times New Roman"/>
          <w:b w:val="0"/>
          <w:bCs w:val="0"/>
          <w:lang w:val="fi-FI"/>
        </w:rPr>
        <w:t>elektronik</w:t>
      </w:r>
      <w:proofErr w:type="spellEnd"/>
      <w:r w:rsidR="005D45D5" w:rsidRPr="0019242E">
        <w:rPr>
          <w:rFonts w:ascii="Times New Roman" w:eastAsia="Palatino Linotype" w:hAnsi="Times New Roman"/>
          <w:b w:val="0"/>
          <w:bCs w:val="0"/>
          <w:lang w:val="fi-FI"/>
        </w:rPr>
        <w:t xml:space="preserve">. </w:t>
      </w:r>
      <w:r w:rsidR="005D45D5" w:rsidRPr="0019242E">
        <w:rPr>
          <w:rFonts w:ascii="Times New Roman" w:eastAsia="Palatino Linotype" w:hAnsi="Times New Roman"/>
          <w:b w:val="0"/>
          <w:bCs w:val="0"/>
          <w:lang w:val="en-ID"/>
        </w:rPr>
        <w:t xml:space="preserve">Adapun </w:t>
      </w:r>
      <w:proofErr w:type="spellStart"/>
      <w:r w:rsidR="005D45D5" w:rsidRPr="0019242E">
        <w:rPr>
          <w:rFonts w:ascii="Times New Roman" w:eastAsia="Palatino Linotype" w:hAnsi="Times New Roman"/>
          <w:b w:val="0"/>
          <w:bCs w:val="0"/>
          <w:lang w:val="en-ID"/>
        </w:rPr>
        <w:t>langkah-langkah</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ditempuh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dalam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penelitian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ini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adalah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sebagai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berikut</w:t>
      </w:r>
      <w:proofErr w:type="spellEnd"/>
      <w:r w:rsidR="005D45D5" w:rsidRPr="0019242E">
        <w:rPr>
          <w:rFonts w:ascii="Times New Roman" w:eastAsia="Palatino Linotype" w:hAnsi="Times New Roman"/>
          <w:b w:val="0"/>
          <w:bCs w:val="0"/>
          <w:lang w:val="en-ID"/>
        </w:rPr>
        <w:t xml:space="preserve">: Studi </w:t>
      </w:r>
      <w:proofErr w:type="spellStart"/>
      <w:r w:rsidR="005D45D5" w:rsidRPr="0019242E">
        <w:rPr>
          <w:rFonts w:ascii="Times New Roman" w:eastAsia="Palatino Linotype" w:hAnsi="Times New Roman"/>
          <w:b w:val="0"/>
          <w:bCs w:val="0"/>
          <w:lang w:val="en-ID"/>
        </w:rPr>
        <w:t>Literatur</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Wawancara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Mendalam</w:t>
      </w:r>
      <w:proofErr w:type="spellEnd"/>
      <w:r w:rsidR="005D45D5" w:rsidRPr="0019242E">
        <w:rPr>
          <w:rFonts w:ascii="Times New Roman" w:eastAsia="Palatino Linotype" w:hAnsi="Times New Roman"/>
          <w:b w:val="0"/>
          <w:bCs w:val="0"/>
          <w:lang w:val="en-ID"/>
        </w:rPr>
        <w:t xml:space="preserve"> (In-depth Interviews), </w:t>
      </w:r>
      <w:proofErr w:type="spellStart"/>
      <w:r w:rsidR="005D45D5" w:rsidRPr="0019242E">
        <w:rPr>
          <w:rFonts w:ascii="Times New Roman" w:eastAsia="Palatino Linotype" w:hAnsi="Times New Roman"/>
          <w:b w:val="0"/>
          <w:bCs w:val="0"/>
          <w:lang w:val="en-ID"/>
        </w:rPr>
        <w:t>Observasi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analisis</w:t>
      </w:r>
      <w:proofErr w:type="spellEnd"/>
      <w:r w:rsidR="005D45D5" w:rsidRPr="0019242E">
        <w:rPr>
          <w:rFonts w:ascii="Times New Roman" w:eastAsia="Palatino Linotype" w:hAnsi="Times New Roman"/>
          <w:b w:val="0"/>
          <w:bCs w:val="0"/>
          <w:lang w:val="en-ID"/>
        </w:rPr>
        <w:t xml:space="preserve"> data, </w:t>
      </w:r>
      <w:proofErr w:type="spellStart"/>
      <w:r w:rsidR="005D45D5" w:rsidRPr="0019242E">
        <w:rPr>
          <w:rFonts w:ascii="Times New Roman" w:eastAsia="Palatino Linotype" w:hAnsi="Times New Roman"/>
          <w:b w:val="0"/>
          <w:bCs w:val="0"/>
          <w:lang w:val="en-ID"/>
        </w:rPr>
        <w:t>studi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kasus</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Dengan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menggunakan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metode</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penelitian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ini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diharapkan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dapat</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diperoleh</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pemahaman</w:t>
      </w:r>
      <w:proofErr w:type="spellEnd"/>
      <w:r w:rsidR="005D45D5" w:rsidRPr="0019242E">
        <w:rPr>
          <w:rFonts w:ascii="Times New Roman" w:eastAsia="Palatino Linotype" w:hAnsi="Times New Roman"/>
          <w:b w:val="0"/>
          <w:bCs w:val="0"/>
          <w:lang w:val="en-ID"/>
        </w:rPr>
        <w:t xml:space="preserve"> yang </w:t>
      </w:r>
      <w:proofErr w:type="spellStart"/>
      <w:r w:rsidR="005D45D5" w:rsidRPr="0019242E">
        <w:rPr>
          <w:rFonts w:ascii="Times New Roman" w:eastAsia="Palatino Linotype" w:hAnsi="Times New Roman"/>
          <w:b w:val="0"/>
          <w:bCs w:val="0"/>
          <w:lang w:val="en-ID"/>
        </w:rPr>
        <w:t>komprehensif</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mengenai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penerapan</w:t>
      </w:r>
      <w:proofErr w:type="spellEnd"/>
      <w:r w:rsidR="005D45D5" w:rsidRPr="0019242E">
        <w:rPr>
          <w:rFonts w:ascii="Times New Roman" w:eastAsia="Palatino Linotype" w:hAnsi="Times New Roman"/>
          <w:b w:val="0"/>
          <w:bCs w:val="0"/>
          <w:lang w:val="en-ID"/>
        </w:rPr>
        <w:t xml:space="preserve"> e-court </w:t>
      </w:r>
      <w:proofErr w:type="spellStart"/>
      <w:r w:rsidR="005D45D5" w:rsidRPr="0019242E">
        <w:rPr>
          <w:rFonts w:ascii="Times New Roman" w:eastAsia="Palatino Linotype" w:hAnsi="Times New Roman"/>
          <w:b w:val="0"/>
          <w:bCs w:val="0"/>
          <w:lang w:val="en-ID"/>
        </w:rPr>
        <w:t>dalam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perkara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perdata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serta</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memberikan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kontribusi</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terhadap</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pengembangan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sistem</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peradilan</w:t>
      </w:r>
      <w:proofErr w:type="spellEnd"/>
      <w:r w:rsidR="005D45D5" w:rsidRPr="0019242E">
        <w:rPr>
          <w:rFonts w:ascii="Times New Roman" w:eastAsia="Palatino Linotype" w:hAnsi="Times New Roman"/>
          <w:b w:val="0"/>
          <w:bCs w:val="0"/>
          <w:lang w:val="en-ID"/>
        </w:rPr>
        <w:t xml:space="preserve"> </w:t>
      </w:r>
      <w:proofErr w:type="spellStart"/>
      <w:r w:rsidR="005D45D5" w:rsidRPr="0019242E">
        <w:rPr>
          <w:rFonts w:ascii="Times New Roman" w:eastAsia="Palatino Linotype" w:hAnsi="Times New Roman"/>
          <w:b w:val="0"/>
          <w:bCs w:val="0"/>
          <w:lang w:val="en-ID"/>
        </w:rPr>
        <w:t>elektronik</w:t>
      </w:r>
      <w:proofErr w:type="spellEnd"/>
      <w:r w:rsidR="005D45D5" w:rsidRPr="0019242E">
        <w:rPr>
          <w:rFonts w:ascii="Times New Roman" w:eastAsia="Palatino Linotype" w:hAnsi="Times New Roman"/>
          <w:b w:val="0"/>
          <w:bCs w:val="0"/>
          <w:lang w:val="en-ID"/>
        </w:rPr>
        <w:t xml:space="preserve"> di Indonesia</w:t>
      </w:r>
    </w:p>
    <w:p w14:paraId="1594B3EF" w14:textId="77777777" w:rsidR="00A444B2" w:rsidRPr="0019242E" w:rsidRDefault="00A444B2" w:rsidP="00A444B2">
      <w:pPr>
        <w:pStyle w:val="Heading1"/>
        <w:tabs>
          <w:tab w:val="left" w:pos="370"/>
        </w:tabs>
        <w:spacing w:before="1" w:line="360" w:lineRule="auto"/>
        <w:ind w:left="0" w:firstLine="0"/>
        <w:jc w:val="both"/>
        <w:rPr>
          <w:rFonts w:ascii="Times New Roman" w:eastAsia="Palatino Linotype" w:hAnsi="Times New Roman"/>
          <w:b w:val="0"/>
          <w:bCs w:val="0"/>
          <w:lang w:val="en-ID"/>
        </w:rPr>
      </w:pPr>
    </w:p>
    <w:p w14:paraId="596D5889" w14:textId="6F5B9C3E" w:rsidR="00CF7099" w:rsidRPr="0019242E" w:rsidRDefault="0019242E" w:rsidP="00CF709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HASIL &amp; </w:t>
      </w:r>
      <w:r w:rsidR="00A444B2" w:rsidRPr="0019242E">
        <w:rPr>
          <w:rFonts w:ascii="Times New Roman" w:hAnsi="Times New Roman" w:cs="Times New Roman"/>
          <w:b/>
          <w:bCs/>
          <w:sz w:val="24"/>
          <w:szCs w:val="24"/>
        </w:rPr>
        <w:t>PEMBAHASAN</w:t>
      </w:r>
    </w:p>
    <w:p w14:paraId="2760EF46" w14:textId="4E38015E" w:rsidR="005D45D5" w:rsidRPr="0019242E" w:rsidRDefault="005D45D5" w:rsidP="00A444B2">
      <w:pPr>
        <w:pStyle w:val="ListParagraph"/>
        <w:numPr>
          <w:ilvl w:val="0"/>
          <w:numId w:val="7"/>
        </w:numPr>
        <w:spacing w:after="0" w:line="360" w:lineRule="auto"/>
        <w:ind w:left="360"/>
        <w:jc w:val="both"/>
        <w:rPr>
          <w:rFonts w:ascii="Times New Roman" w:hAnsi="Times New Roman" w:cs="Times New Roman"/>
          <w:b/>
          <w:bCs/>
          <w:sz w:val="24"/>
          <w:szCs w:val="24"/>
        </w:rPr>
      </w:pPr>
      <w:proofErr w:type="spellStart"/>
      <w:r w:rsidRPr="0019242E">
        <w:rPr>
          <w:rFonts w:ascii="Times New Roman" w:hAnsi="Times New Roman" w:cs="Times New Roman"/>
          <w:b/>
          <w:bCs/>
          <w:sz w:val="24"/>
          <w:szCs w:val="24"/>
        </w:rPr>
        <w:t>Pengertian</w:t>
      </w:r>
      <w:proofErr w:type="spellEnd"/>
      <w:r w:rsidRPr="0019242E">
        <w:rPr>
          <w:rFonts w:ascii="Times New Roman" w:hAnsi="Times New Roman" w:cs="Times New Roman"/>
          <w:b/>
          <w:bCs/>
          <w:sz w:val="24"/>
          <w:szCs w:val="24"/>
        </w:rPr>
        <w:t xml:space="preserve"> dan Tujuan </w:t>
      </w:r>
      <w:proofErr w:type="spellStart"/>
      <w:r w:rsidRPr="0019242E">
        <w:rPr>
          <w:rFonts w:ascii="Times New Roman" w:hAnsi="Times New Roman" w:cs="Times New Roman"/>
          <w:b/>
          <w:bCs/>
          <w:sz w:val="24"/>
          <w:szCs w:val="24"/>
        </w:rPr>
        <w:t>Penerapan</w:t>
      </w:r>
      <w:proofErr w:type="spellEnd"/>
      <w:r w:rsidRPr="0019242E">
        <w:rPr>
          <w:rFonts w:ascii="Times New Roman" w:hAnsi="Times New Roman" w:cs="Times New Roman"/>
          <w:b/>
          <w:bCs/>
          <w:sz w:val="24"/>
          <w:szCs w:val="24"/>
        </w:rPr>
        <w:t xml:space="preserve"> E-Court </w:t>
      </w:r>
      <w:proofErr w:type="spellStart"/>
      <w:r w:rsidRPr="0019242E">
        <w:rPr>
          <w:rFonts w:ascii="Times New Roman" w:hAnsi="Times New Roman" w:cs="Times New Roman"/>
          <w:b/>
          <w:bCs/>
          <w:sz w:val="24"/>
          <w:szCs w:val="24"/>
        </w:rPr>
        <w:t>dalam</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Perkara</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Perdata</w:t>
      </w:r>
      <w:proofErr w:type="spellEnd"/>
    </w:p>
    <w:p w14:paraId="4CC824CC" w14:textId="77777777" w:rsidR="005D45D5" w:rsidRPr="0019242E" w:rsidRDefault="005D45D5" w:rsidP="00A444B2">
      <w:pPr>
        <w:spacing w:after="0" w:line="360" w:lineRule="auto"/>
        <w:jc w:val="both"/>
        <w:rPr>
          <w:rFonts w:ascii="Times New Roman" w:hAnsi="Times New Roman" w:cs="Times New Roman"/>
          <w:sz w:val="24"/>
          <w:szCs w:val="24"/>
        </w:rPr>
      </w:pPr>
      <w:r w:rsidRPr="0019242E">
        <w:rPr>
          <w:rFonts w:ascii="Times New Roman" w:hAnsi="Times New Roman" w:cs="Times New Roman"/>
          <w:sz w:val="24"/>
          <w:szCs w:val="24"/>
        </w:rPr>
        <w:t xml:space="preserve">E-court </w:t>
      </w:r>
      <w:proofErr w:type="spellStart"/>
      <w:r w:rsidRPr="0019242E">
        <w:rPr>
          <w:rFonts w:ascii="Times New Roman" w:hAnsi="Times New Roman" w:cs="Times New Roman"/>
          <w:sz w:val="24"/>
          <w:szCs w:val="24"/>
        </w:rPr>
        <w:t>merupakan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berbasis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memungkinkan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seluruh</w:t>
      </w:r>
      <w:proofErr w:type="spellEnd"/>
      <w:r w:rsidRPr="0019242E">
        <w:rPr>
          <w:rFonts w:ascii="Times New Roman" w:hAnsi="Times New Roman" w:cs="Times New Roman"/>
          <w:sz w:val="24"/>
          <w:szCs w:val="24"/>
        </w:rPr>
        <w:t xml:space="preserve"> proses </w:t>
      </w:r>
      <w:proofErr w:type="spellStart"/>
      <w:r w:rsidRPr="0019242E">
        <w:rPr>
          <w:rFonts w:ascii="Times New Roman" w:hAnsi="Times New Roman" w:cs="Times New Roman"/>
          <w:sz w:val="24"/>
          <w:szCs w:val="24"/>
        </w:rPr>
        <w:t>litigasi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dilakukan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digital, </w:t>
      </w:r>
      <w:proofErr w:type="spellStart"/>
      <w:r w:rsidRPr="0019242E">
        <w:rPr>
          <w:rFonts w:ascii="Times New Roman" w:hAnsi="Times New Roman" w:cs="Times New Roman"/>
          <w:sz w:val="24"/>
          <w:szCs w:val="24"/>
        </w:rPr>
        <w:t>mulai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dari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pendaftaran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pengajuan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dokumen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pembayaran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biaya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hingga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jalannya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sidang</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dilaksanakan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daring (online).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diharapkan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meningkatkan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efisiensi</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transparansi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proses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serta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memperluas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akses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bagi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masyarakat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terutama</w:t>
      </w:r>
      <w:proofErr w:type="spellEnd"/>
      <w:r w:rsidRPr="0019242E">
        <w:rPr>
          <w:rFonts w:ascii="Times New Roman" w:hAnsi="Times New Roman" w:cs="Times New Roman"/>
          <w:sz w:val="24"/>
          <w:szCs w:val="24"/>
        </w:rPr>
        <w:t xml:space="preserve"> di </w:t>
      </w:r>
      <w:proofErr w:type="spellStart"/>
      <w:r w:rsidRPr="0019242E">
        <w:rPr>
          <w:rFonts w:ascii="Times New Roman" w:hAnsi="Times New Roman" w:cs="Times New Roman"/>
          <w:sz w:val="24"/>
          <w:szCs w:val="24"/>
        </w:rPr>
        <w:t>daerah-daerah</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sulit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dijangkau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fisik</w:t>
      </w:r>
      <w:proofErr w:type="spellEnd"/>
      <w:r w:rsidRPr="0019242E">
        <w:rPr>
          <w:rFonts w:ascii="Times New Roman" w:hAnsi="Times New Roman" w:cs="Times New Roman"/>
          <w:sz w:val="24"/>
          <w:szCs w:val="24"/>
        </w:rPr>
        <w:t xml:space="preserve"> oleh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w:t>
      </w:r>
    </w:p>
    <w:p w14:paraId="3538942E" w14:textId="77777777" w:rsidR="005D45D5" w:rsidRPr="0019242E" w:rsidRDefault="005D45D5" w:rsidP="00A444B2">
      <w:pPr>
        <w:spacing w:after="0" w:line="360" w:lineRule="auto"/>
        <w:jc w:val="both"/>
        <w:rPr>
          <w:rFonts w:ascii="Times New Roman" w:hAnsi="Times New Roman" w:cs="Times New Roman"/>
          <w:sz w:val="24"/>
          <w:szCs w:val="24"/>
          <w:lang w:val="fi-FI"/>
        </w:rPr>
      </w:pPr>
      <w:proofErr w:type="spellStart"/>
      <w:r w:rsidRPr="0019242E">
        <w:rPr>
          <w:rFonts w:ascii="Times New Roman" w:hAnsi="Times New Roman" w:cs="Times New Roman"/>
          <w:sz w:val="24"/>
          <w:szCs w:val="24"/>
          <w:lang w:val="fi-FI"/>
        </w:rPr>
        <w:t>Tujuan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utama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penerapan</w:t>
      </w:r>
      <w:proofErr w:type="spellEnd"/>
      <w:r w:rsidRPr="0019242E">
        <w:rPr>
          <w:rFonts w:ascii="Times New Roman" w:hAnsi="Times New Roman" w:cs="Times New Roman"/>
          <w:sz w:val="24"/>
          <w:szCs w:val="24"/>
          <w:lang w:val="fi-FI"/>
        </w:rPr>
        <w:t xml:space="preserve"> e-</w:t>
      </w:r>
      <w:proofErr w:type="spellStart"/>
      <w:r w:rsidRPr="0019242E">
        <w:rPr>
          <w:rFonts w:ascii="Times New Roman" w:hAnsi="Times New Roman" w:cs="Times New Roman"/>
          <w:sz w:val="24"/>
          <w:szCs w:val="24"/>
          <w:lang w:val="fi-FI"/>
        </w:rPr>
        <w:t>court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perdata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adalah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w:t>
      </w:r>
    </w:p>
    <w:p w14:paraId="56997C08" w14:textId="77777777" w:rsidR="005D45D5" w:rsidRPr="0019242E" w:rsidRDefault="005D45D5" w:rsidP="00A444B2">
      <w:pPr>
        <w:numPr>
          <w:ilvl w:val="0"/>
          <w:numId w:val="5"/>
        </w:numPr>
        <w:tabs>
          <w:tab w:val="clear" w:pos="720"/>
          <w:tab w:val="num" w:pos="360"/>
        </w:tabs>
        <w:spacing w:after="0" w:line="360" w:lineRule="auto"/>
        <w:ind w:left="360"/>
        <w:jc w:val="both"/>
        <w:rPr>
          <w:rFonts w:ascii="Times New Roman" w:hAnsi="Times New Roman" w:cs="Times New Roman"/>
          <w:sz w:val="24"/>
          <w:szCs w:val="24"/>
          <w:lang w:val="fi-FI"/>
        </w:rPr>
      </w:pPr>
      <w:proofErr w:type="spellStart"/>
      <w:r w:rsidRPr="0019242E">
        <w:rPr>
          <w:rFonts w:ascii="Times New Roman" w:hAnsi="Times New Roman" w:cs="Times New Roman"/>
          <w:sz w:val="24"/>
          <w:szCs w:val="24"/>
          <w:lang w:val="fi-FI"/>
        </w:rPr>
        <w:lastRenderedPageBreak/>
        <w:t>Meningkatkan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Efisiensi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Kecepatan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sebelumnya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memakan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waktu</w:t>
      </w:r>
      <w:proofErr w:type="spellEnd"/>
      <w:r w:rsidRPr="0019242E">
        <w:rPr>
          <w:rFonts w:ascii="Times New Roman" w:hAnsi="Times New Roman" w:cs="Times New Roman"/>
          <w:sz w:val="24"/>
          <w:szCs w:val="24"/>
          <w:lang w:val="fi-FI"/>
        </w:rPr>
        <w:t xml:space="preserve"> lama </w:t>
      </w:r>
      <w:proofErr w:type="spellStart"/>
      <w:r w:rsidRPr="0019242E">
        <w:rPr>
          <w:rFonts w:ascii="Times New Roman" w:hAnsi="Times New Roman" w:cs="Times New Roman"/>
          <w:sz w:val="24"/>
          <w:szCs w:val="24"/>
          <w:lang w:val="fi-FI"/>
        </w:rPr>
        <w:t>karena</w:t>
      </w:r>
      <w:proofErr w:type="spellEnd"/>
      <w:r w:rsidRPr="0019242E">
        <w:rPr>
          <w:rFonts w:ascii="Times New Roman" w:hAnsi="Times New Roman" w:cs="Times New Roman"/>
          <w:sz w:val="24"/>
          <w:szCs w:val="24"/>
          <w:lang w:val="fi-FI"/>
        </w:rPr>
        <w:t xml:space="preserve"> harus </w:t>
      </w:r>
      <w:proofErr w:type="spellStart"/>
      <w:r w:rsidRPr="0019242E">
        <w:rPr>
          <w:rFonts w:ascii="Times New Roman" w:hAnsi="Times New Roman" w:cs="Times New Roman"/>
          <w:sz w:val="24"/>
          <w:szCs w:val="24"/>
          <w:lang w:val="fi-FI"/>
        </w:rPr>
        <w:t>melalui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prosedur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manual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dipercepat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adanya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sistem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w:t>
      </w:r>
    </w:p>
    <w:p w14:paraId="59381825" w14:textId="77777777" w:rsidR="005D45D5" w:rsidRPr="0019242E" w:rsidRDefault="005D45D5" w:rsidP="00A444B2">
      <w:pPr>
        <w:numPr>
          <w:ilvl w:val="0"/>
          <w:numId w:val="5"/>
        </w:numPr>
        <w:tabs>
          <w:tab w:val="clear" w:pos="720"/>
          <w:tab w:val="num" w:pos="360"/>
        </w:tabs>
        <w:spacing w:after="0" w:line="360" w:lineRule="auto"/>
        <w:ind w:left="360"/>
        <w:jc w:val="both"/>
        <w:rPr>
          <w:rFonts w:ascii="Times New Roman" w:hAnsi="Times New Roman" w:cs="Times New Roman"/>
          <w:sz w:val="24"/>
          <w:szCs w:val="24"/>
          <w:lang w:val="fi-FI"/>
        </w:rPr>
      </w:pPr>
      <w:proofErr w:type="spellStart"/>
      <w:r w:rsidRPr="0019242E">
        <w:rPr>
          <w:rFonts w:ascii="Times New Roman" w:hAnsi="Times New Roman" w:cs="Times New Roman"/>
          <w:sz w:val="24"/>
          <w:szCs w:val="24"/>
          <w:lang w:val="fi-FI"/>
        </w:rPr>
        <w:t>Mengurangi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Biaya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Litigasi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mengurangi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penggunaan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dokumen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fisik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serta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mengurangi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kebutuhan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hadir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secara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langsung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sidang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biaya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dikeluarkan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oleh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pihak-pihak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terkait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lebih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ditekan</w:t>
      </w:r>
      <w:proofErr w:type="spellEnd"/>
      <w:r w:rsidRPr="0019242E">
        <w:rPr>
          <w:rFonts w:ascii="Times New Roman" w:hAnsi="Times New Roman" w:cs="Times New Roman"/>
          <w:sz w:val="24"/>
          <w:szCs w:val="24"/>
          <w:lang w:val="fi-FI"/>
        </w:rPr>
        <w:t>.</w:t>
      </w:r>
    </w:p>
    <w:p w14:paraId="58032A18" w14:textId="77777777" w:rsidR="005D45D5" w:rsidRPr="0019242E" w:rsidRDefault="005D45D5" w:rsidP="00A444B2">
      <w:pPr>
        <w:numPr>
          <w:ilvl w:val="0"/>
          <w:numId w:val="5"/>
        </w:numPr>
        <w:tabs>
          <w:tab w:val="clear" w:pos="720"/>
          <w:tab w:val="num" w:pos="360"/>
        </w:tabs>
        <w:spacing w:after="0" w:line="360" w:lineRule="auto"/>
        <w:ind w:left="360"/>
        <w:jc w:val="both"/>
        <w:rPr>
          <w:rFonts w:ascii="Times New Roman" w:hAnsi="Times New Roman" w:cs="Times New Roman"/>
          <w:sz w:val="24"/>
          <w:szCs w:val="24"/>
          <w:lang w:val="fi-FI"/>
        </w:rPr>
      </w:pPr>
      <w:proofErr w:type="spellStart"/>
      <w:r w:rsidRPr="0019242E">
        <w:rPr>
          <w:rFonts w:ascii="Times New Roman" w:hAnsi="Times New Roman" w:cs="Times New Roman"/>
          <w:sz w:val="24"/>
          <w:szCs w:val="24"/>
          <w:lang w:val="fi-FI"/>
        </w:rPr>
        <w:t>Meningkatkan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Aksesibilitas</w:t>
      </w:r>
      <w:proofErr w:type="spellEnd"/>
      <w:r w:rsidRPr="0019242E">
        <w:rPr>
          <w:rFonts w:ascii="Times New Roman" w:hAnsi="Times New Roman" w:cs="Times New Roman"/>
          <w:sz w:val="24"/>
          <w:szCs w:val="24"/>
          <w:lang w:val="fi-FI"/>
        </w:rPr>
        <w:t>: E-</w:t>
      </w:r>
      <w:proofErr w:type="spellStart"/>
      <w:r w:rsidRPr="0019242E">
        <w:rPr>
          <w:rFonts w:ascii="Times New Roman" w:hAnsi="Times New Roman" w:cs="Times New Roman"/>
          <w:sz w:val="24"/>
          <w:szCs w:val="24"/>
          <w:lang w:val="fi-FI"/>
        </w:rPr>
        <w:t>court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memberikan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kemudahan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bagi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masyarakat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terutama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mereka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berada</w:t>
      </w:r>
      <w:proofErr w:type="spellEnd"/>
      <w:r w:rsidRPr="0019242E">
        <w:rPr>
          <w:rFonts w:ascii="Times New Roman" w:hAnsi="Times New Roman" w:cs="Times New Roman"/>
          <w:sz w:val="24"/>
          <w:szCs w:val="24"/>
          <w:lang w:val="fi-FI"/>
        </w:rPr>
        <w:t xml:space="preserve"> di </w:t>
      </w:r>
      <w:proofErr w:type="spellStart"/>
      <w:r w:rsidRPr="0019242E">
        <w:rPr>
          <w:rFonts w:ascii="Times New Roman" w:hAnsi="Times New Roman" w:cs="Times New Roman"/>
          <w:sz w:val="24"/>
          <w:szCs w:val="24"/>
          <w:lang w:val="fi-FI"/>
        </w:rPr>
        <w:t>daerah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terpencil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mengakses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layanan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tanpa</w:t>
      </w:r>
      <w:proofErr w:type="spellEnd"/>
      <w:r w:rsidRPr="0019242E">
        <w:rPr>
          <w:rFonts w:ascii="Times New Roman" w:hAnsi="Times New Roman" w:cs="Times New Roman"/>
          <w:sz w:val="24"/>
          <w:szCs w:val="24"/>
          <w:lang w:val="fi-FI"/>
        </w:rPr>
        <w:t xml:space="preserve"> harus </w:t>
      </w:r>
      <w:proofErr w:type="spellStart"/>
      <w:r w:rsidRPr="0019242E">
        <w:rPr>
          <w:rFonts w:ascii="Times New Roman" w:hAnsi="Times New Roman" w:cs="Times New Roman"/>
          <w:sz w:val="24"/>
          <w:szCs w:val="24"/>
          <w:lang w:val="fi-FI"/>
        </w:rPr>
        <w:t>bepergian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jauh</w:t>
      </w:r>
      <w:proofErr w:type="spellEnd"/>
      <w:r w:rsidRPr="0019242E">
        <w:rPr>
          <w:rFonts w:ascii="Times New Roman" w:hAnsi="Times New Roman" w:cs="Times New Roman"/>
          <w:sz w:val="24"/>
          <w:szCs w:val="24"/>
          <w:lang w:val="fi-FI"/>
        </w:rPr>
        <w:t>.</w:t>
      </w:r>
    </w:p>
    <w:p w14:paraId="0C72AEB8" w14:textId="77777777" w:rsidR="005D45D5" w:rsidRPr="0019242E" w:rsidRDefault="005D45D5" w:rsidP="00A444B2">
      <w:pPr>
        <w:numPr>
          <w:ilvl w:val="0"/>
          <w:numId w:val="5"/>
        </w:numPr>
        <w:tabs>
          <w:tab w:val="clear" w:pos="720"/>
          <w:tab w:val="num" w:pos="360"/>
        </w:tabs>
        <w:spacing w:after="0" w:line="360" w:lineRule="auto"/>
        <w:ind w:left="360"/>
        <w:jc w:val="both"/>
        <w:rPr>
          <w:rFonts w:ascii="Times New Roman" w:hAnsi="Times New Roman" w:cs="Times New Roman"/>
          <w:sz w:val="24"/>
          <w:szCs w:val="24"/>
          <w:lang w:val="fi-FI"/>
        </w:rPr>
      </w:pPr>
      <w:proofErr w:type="spellStart"/>
      <w:r w:rsidRPr="0019242E">
        <w:rPr>
          <w:rFonts w:ascii="Times New Roman" w:hAnsi="Times New Roman" w:cs="Times New Roman"/>
          <w:sz w:val="24"/>
          <w:szCs w:val="24"/>
          <w:lang w:val="fi-FI"/>
        </w:rPr>
        <w:t>Meningkatkan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Transparansi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Akuntabilitas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tercatat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secara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memudahkan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pengawasan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menjamin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akuntabilitas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setiap</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tahapan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hukum</w:t>
      </w:r>
      <w:proofErr w:type="spellEnd"/>
      <w:r w:rsidRPr="0019242E">
        <w:rPr>
          <w:rFonts w:ascii="Times New Roman" w:hAnsi="Times New Roman" w:cs="Times New Roman"/>
          <w:sz w:val="24"/>
          <w:szCs w:val="24"/>
          <w:lang w:val="fi-FI"/>
        </w:rPr>
        <w:t>.</w:t>
      </w:r>
    </w:p>
    <w:p w14:paraId="26A56DB6" w14:textId="688FCDB0" w:rsidR="005D45D5" w:rsidRPr="0019242E" w:rsidRDefault="005D45D5" w:rsidP="00A444B2">
      <w:pPr>
        <w:pStyle w:val="ListParagraph"/>
        <w:numPr>
          <w:ilvl w:val="0"/>
          <w:numId w:val="7"/>
        </w:numPr>
        <w:spacing w:after="0" w:line="360" w:lineRule="auto"/>
        <w:ind w:left="360"/>
        <w:jc w:val="both"/>
        <w:rPr>
          <w:rFonts w:ascii="Times New Roman" w:hAnsi="Times New Roman" w:cs="Times New Roman"/>
          <w:b/>
          <w:bCs/>
          <w:sz w:val="24"/>
          <w:szCs w:val="24"/>
        </w:rPr>
      </w:pPr>
      <w:proofErr w:type="spellStart"/>
      <w:r w:rsidRPr="0019242E">
        <w:rPr>
          <w:rFonts w:ascii="Times New Roman" w:hAnsi="Times New Roman" w:cs="Times New Roman"/>
          <w:b/>
          <w:bCs/>
          <w:sz w:val="24"/>
          <w:szCs w:val="24"/>
        </w:rPr>
        <w:t>Implementasi</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Sistem</w:t>
      </w:r>
      <w:proofErr w:type="spellEnd"/>
      <w:r w:rsidRPr="0019242E">
        <w:rPr>
          <w:rFonts w:ascii="Times New Roman" w:hAnsi="Times New Roman" w:cs="Times New Roman"/>
          <w:b/>
          <w:bCs/>
          <w:sz w:val="24"/>
          <w:szCs w:val="24"/>
        </w:rPr>
        <w:t xml:space="preserve"> E-Court </w:t>
      </w:r>
      <w:proofErr w:type="spellStart"/>
      <w:r w:rsidRPr="0019242E">
        <w:rPr>
          <w:rFonts w:ascii="Times New Roman" w:hAnsi="Times New Roman" w:cs="Times New Roman"/>
          <w:b/>
          <w:bCs/>
          <w:sz w:val="24"/>
          <w:szCs w:val="24"/>
        </w:rPr>
        <w:t>dalam</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Perkara</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Perdata</w:t>
      </w:r>
      <w:proofErr w:type="spellEnd"/>
    </w:p>
    <w:p w14:paraId="336EA0AE" w14:textId="77777777" w:rsidR="005D45D5" w:rsidRPr="0019242E" w:rsidRDefault="005D45D5" w:rsidP="00A444B2">
      <w:pPr>
        <w:spacing w:after="0" w:line="360" w:lineRule="auto"/>
        <w:jc w:val="both"/>
        <w:rPr>
          <w:rFonts w:ascii="Times New Roman" w:hAnsi="Times New Roman" w:cs="Times New Roman"/>
          <w:sz w:val="24"/>
          <w:szCs w:val="24"/>
        </w:rPr>
      </w:pPr>
      <w:proofErr w:type="spellStart"/>
      <w:r w:rsidRPr="0019242E">
        <w:rPr>
          <w:rFonts w:ascii="Times New Roman" w:hAnsi="Times New Roman" w:cs="Times New Roman"/>
          <w:sz w:val="24"/>
          <w:szCs w:val="24"/>
        </w:rPr>
        <w:t>Penerapan</w:t>
      </w:r>
      <w:proofErr w:type="spellEnd"/>
      <w:r w:rsidRPr="0019242E">
        <w:rPr>
          <w:rFonts w:ascii="Times New Roman" w:hAnsi="Times New Roman" w:cs="Times New Roman"/>
          <w:sz w:val="24"/>
          <w:szCs w:val="24"/>
        </w:rPr>
        <w:t xml:space="preserve"> e-court di Indonesia </w:t>
      </w:r>
      <w:proofErr w:type="spellStart"/>
      <w:r w:rsidRPr="0019242E">
        <w:rPr>
          <w:rFonts w:ascii="Times New Roman" w:hAnsi="Times New Roman" w:cs="Times New Roman"/>
          <w:sz w:val="24"/>
          <w:szCs w:val="24"/>
        </w:rPr>
        <w:t>dimulai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dengan</w:t>
      </w:r>
      <w:proofErr w:type="spellEnd"/>
      <w:r w:rsidRPr="0019242E">
        <w:rPr>
          <w:rFonts w:ascii="Times New Roman" w:hAnsi="Times New Roman" w:cs="Times New Roman"/>
          <w:sz w:val="24"/>
          <w:szCs w:val="24"/>
        </w:rPr>
        <w:t xml:space="preserve"> program yang </w:t>
      </w:r>
      <w:proofErr w:type="spellStart"/>
      <w:r w:rsidRPr="0019242E">
        <w:rPr>
          <w:rFonts w:ascii="Times New Roman" w:hAnsi="Times New Roman" w:cs="Times New Roman"/>
          <w:sz w:val="24"/>
          <w:szCs w:val="24"/>
        </w:rPr>
        <w:t>diluncurkan</w:t>
      </w:r>
      <w:proofErr w:type="spellEnd"/>
      <w:r w:rsidRPr="0019242E">
        <w:rPr>
          <w:rFonts w:ascii="Times New Roman" w:hAnsi="Times New Roman" w:cs="Times New Roman"/>
          <w:sz w:val="24"/>
          <w:szCs w:val="24"/>
        </w:rPr>
        <w:t xml:space="preserve"> oleh </w:t>
      </w:r>
      <w:proofErr w:type="spellStart"/>
      <w:r w:rsidRPr="0019242E">
        <w:rPr>
          <w:rFonts w:ascii="Times New Roman" w:hAnsi="Times New Roman" w:cs="Times New Roman"/>
          <w:sz w:val="24"/>
          <w:szCs w:val="24"/>
        </w:rPr>
        <w:t>Mahkamah</w:t>
      </w:r>
      <w:proofErr w:type="spellEnd"/>
      <w:r w:rsidRPr="0019242E">
        <w:rPr>
          <w:rFonts w:ascii="Times New Roman" w:hAnsi="Times New Roman" w:cs="Times New Roman"/>
          <w:sz w:val="24"/>
          <w:szCs w:val="24"/>
        </w:rPr>
        <w:t xml:space="preserve"> Agung Republik Indonesia (MA RI), </w:t>
      </w:r>
      <w:proofErr w:type="spellStart"/>
      <w:r w:rsidRPr="0019242E">
        <w:rPr>
          <w:rFonts w:ascii="Times New Roman" w:hAnsi="Times New Roman" w:cs="Times New Roman"/>
          <w:sz w:val="24"/>
          <w:szCs w:val="24"/>
        </w:rPr>
        <w:t>melalui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Direktorat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Jenderal</w:t>
      </w:r>
      <w:proofErr w:type="spellEnd"/>
      <w:r w:rsidRPr="0019242E">
        <w:rPr>
          <w:rFonts w:ascii="Times New Roman" w:hAnsi="Times New Roman" w:cs="Times New Roman"/>
          <w:sz w:val="24"/>
          <w:szCs w:val="24"/>
        </w:rPr>
        <w:t xml:space="preserve"> Badan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Umum. Seiring </w:t>
      </w:r>
      <w:proofErr w:type="spellStart"/>
      <w:r w:rsidRPr="0019242E">
        <w:rPr>
          <w:rFonts w:ascii="Times New Roman" w:hAnsi="Times New Roman" w:cs="Times New Roman"/>
          <w:sz w:val="24"/>
          <w:szCs w:val="24"/>
        </w:rPr>
        <w:t>berjalannya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waktu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beberapa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fitur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penting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e-court </w:t>
      </w:r>
      <w:proofErr w:type="spellStart"/>
      <w:r w:rsidRPr="0019242E">
        <w:rPr>
          <w:rFonts w:ascii="Times New Roman" w:hAnsi="Times New Roman" w:cs="Times New Roman"/>
          <w:sz w:val="24"/>
          <w:szCs w:val="24"/>
        </w:rPr>
        <w:t>telah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diterapkan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antara</w:t>
      </w:r>
      <w:proofErr w:type="spellEnd"/>
      <w:r w:rsidRPr="0019242E">
        <w:rPr>
          <w:rFonts w:ascii="Times New Roman" w:hAnsi="Times New Roman" w:cs="Times New Roman"/>
          <w:sz w:val="24"/>
          <w:szCs w:val="24"/>
        </w:rPr>
        <w:t xml:space="preserve"> lain:</w:t>
      </w:r>
    </w:p>
    <w:p w14:paraId="36170A94" w14:textId="77777777" w:rsidR="005D45D5" w:rsidRPr="0019242E" w:rsidRDefault="005D45D5" w:rsidP="00A444B2">
      <w:pPr>
        <w:numPr>
          <w:ilvl w:val="0"/>
          <w:numId w:val="8"/>
        </w:numPr>
        <w:tabs>
          <w:tab w:val="clear" w:pos="720"/>
        </w:tabs>
        <w:spacing w:after="0" w:line="360" w:lineRule="auto"/>
        <w:ind w:left="360"/>
        <w:jc w:val="both"/>
        <w:rPr>
          <w:rFonts w:ascii="Times New Roman" w:hAnsi="Times New Roman" w:cs="Times New Roman"/>
          <w:sz w:val="24"/>
          <w:szCs w:val="24"/>
        </w:rPr>
      </w:pPr>
      <w:proofErr w:type="spellStart"/>
      <w:r w:rsidRPr="0019242E">
        <w:rPr>
          <w:rFonts w:ascii="Times New Roman" w:hAnsi="Times New Roman" w:cs="Times New Roman"/>
          <w:sz w:val="24"/>
          <w:szCs w:val="24"/>
        </w:rPr>
        <w:t>Pendaftaran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Elektronik: Para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mengajukan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online </w:t>
      </w:r>
      <w:proofErr w:type="spellStart"/>
      <w:r w:rsidRPr="0019242E">
        <w:rPr>
          <w:rFonts w:ascii="Times New Roman" w:hAnsi="Times New Roman" w:cs="Times New Roman"/>
          <w:sz w:val="24"/>
          <w:szCs w:val="24"/>
        </w:rPr>
        <w:t>tanpa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harus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datang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langsung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Hal </w:t>
      </w:r>
      <w:proofErr w:type="spellStart"/>
      <w:r w:rsidRPr="0019242E">
        <w:rPr>
          <w:rFonts w:ascii="Times New Roman" w:hAnsi="Times New Roman" w:cs="Times New Roman"/>
          <w:sz w:val="24"/>
          <w:szCs w:val="24"/>
        </w:rPr>
        <w:t>ini</w:t>
      </w:r>
      <w:proofErr w:type="spellEnd"/>
      <w:r w:rsidRPr="0019242E">
        <w:rPr>
          <w:rFonts w:ascii="Times New Roman" w:hAnsi="Times New Roman" w:cs="Times New Roman"/>
          <w:sz w:val="24"/>
          <w:szCs w:val="24"/>
        </w:rPr>
        <w:t xml:space="preserve"> sangat </w:t>
      </w:r>
      <w:proofErr w:type="spellStart"/>
      <w:r w:rsidRPr="0019242E">
        <w:rPr>
          <w:rFonts w:ascii="Times New Roman" w:hAnsi="Times New Roman" w:cs="Times New Roman"/>
          <w:sz w:val="24"/>
          <w:szCs w:val="24"/>
        </w:rPr>
        <w:t>membantu</w:t>
      </w:r>
      <w:proofErr w:type="spellEnd"/>
      <w:r w:rsidRPr="0019242E">
        <w:rPr>
          <w:rFonts w:ascii="Times New Roman" w:hAnsi="Times New Roman" w:cs="Times New Roman"/>
          <w:sz w:val="24"/>
          <w:szCs w:val="24"/>
        </w:rPr>
        <w:t xml:space="preserve"> para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tidak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hadir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fisik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seperti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mereka</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berada</w:t>
      </w:r>
      <w:proofErr w:type="spellEnd"/>
      <w:r w:rsidRPr="0019242E">
        <w:rPr>
          <w:rFonts w:ascii="Times New Roman" w:hAnsi="Times New Roman" w:cs="Times New Roman"/>
          <w:sz w:val="24"/>
          <w:szCs w:val="24"/>
        </w:rPr>
        <w:t xml:space="preserve"> di </w:t>
      </w:r>
      <w:proofErr w:type="spellStart"/>
      <w:r w:rsidRPr="0019242E">
        <w:rPr>
          <w:rFonts w:ascii="Times New Roman" w:hAnsi="Times New Roman" w:cs="Times New Roman"/>
          <w:sz w:val="24"/>
          <w:szCs w:val="24"/>
        </w:rPr>
        <w:t>luar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kota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atau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luar</w:t>
      </w:r>
      <w:proofErr w:type="spellEnd"/>
      <w:r w:rsidRPr="0019242E">
        <w:rPr>
          <w:rFonts w:ascii="Times New Roman" w:hAnsi="Times New Roman" w:cs="Times New Roman"/>
          <w:sz w:val="24"/>
          <w:szCs w:val="24"/>
        </w:rPr>
        <w:t xml:space="preserve"> negeri.</w:t>
      </w:r>
    </w:p>
    <w:p w14:paraId="2CFDA1AA" w14:textId="77777777" w:rsidR="005D45D5" w:rsidRPr="0019242E" w:rsidRDefault="005D45D5" w:rsidP="00A444B2">
      <w:pPr>
        <w:numPr>
          <w:ilvl w:val="0"/>
          <w:numId w:val="8"/>
        </w:numPr>
        <w:tabs>
          <w:tab w:val="clear" w:pos="720"/>
        </w:tabs>
        <w:spacing w:after="0" w:line="360" w:lineRule="auto"/>
        <w:ind w:left="360"/>
        <w:jc w:val="both"/>
        <w:rPr>
          <w:rFonts w:ascii="Times New Roman" w:hAnsi="Times New Roman" w:cs="Times New Roman"/>
          <w:sz w:val="24"/>
          <w:szCs w:val="24"/>
        </w:rPr>
      </w:pPr>
      <w:proofErr w:type="spellStart"/>
      <w:r w:rsidRPr="0019242E">
        <w:rPr>
          <w:rFonts w:ascii="Times New Roman" w:hAnsi="Times New Roman" w:cs="Times New Roman"/>
          <w:sz w:val="24"/>
          <w:szCs w:val="24"/>
        </w:rPr>
        <w:t>Pembayaran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Biaya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Online: </w:t>
      </w:r>
      <w:proofErr w:type="spellStart"/>
      <w:r w:rsidRPr="0019242E">
        <w:rPr>
          <w:rFonts w:ascii="Times New Roman" w:hAnsi="Times New Roman" w:cs="Times New Roman"/>
          <w:sz w:val="24"/>
          <w:szCs w:val="24"/>
        </w:rPr>
        <w:t>Pembayaran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biaya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termasuk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biaya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registrasi</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biaya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administrasi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lainnya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kini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dilakukan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melalui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pembayaran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mempermudah</w:t>
      </w:r>
      <w:proofErr w:type="spellEnd"/>
      <w:r w:rsidRPr="0019242E">
        <w:rPr>
          <w:rFonts w:ascii="Times New Roman" w:hAnsi="Times New Roman" w:cs="Times New Roman"/>
          <w:sz w:val="24"/>
          <w:szCs w:val="24"/>
        </w:rPr>
        <w:t xml:space="preserve"> proses </w:t>
      </w:r>
      <w:proofErr w:type="spellStart"/>
      <w:r w:rsidRPr="0019242E">
        <w:rPr>
          <w:rFonts w:ascii="Times New Roman" w:hAnsi="Times New Roman" w:cs="Times New Roman"/>
          <w:sz w:val="24"/>
          <w:szCs w:val="24"/>
        </w:rPr>
        <w:t>transaksi</w:t>
      </w:r>
      <w:proofErr w:type="spellEnd"/>
      <w:r w:rsidRPr="0019242E">
        <w:rPr>
          <w:rFonts w:ascii="Times New Roman" w:hAnsi="Times New Roman" w:cs="Times New Roman"/>
          <w:sz w:val="24"/>
          <w:szCs w:val="24"/>
        </w:rPr>
        <w:t>.</w:t>
      </w:r>
    </w:p>
    <w:p w14:paraId="192FBEB1" w14:textId="77777777" w:rsidR="005D45D5" w:rsidRPr="0019242E" w:rsidRDefault="005D45D5" w:rsidP="00A444B2">
      <w:pPr>
        <w:numPr>
          <w:ilvl w:val="0"/>
          <w:numId w:val="8"/>
        </w:numPr>
        <w:tabs>
          <w:tab w:val="clear" w:pos="720"/>
        </w:tabs>
        <w:spacing w:after="0" w:line="360" w:lineRule="auto"/>
        <w:ind w:left="360"/>
        <w:jc w:val="both"/>
        <w:rPr>
          <w:rFonts w:ascii="Times New Roman" w:hAnsi="Times New Roman" w:cs="Times New Roman"/>
          <w:sz w:val="24"/>
          <w:szCs w:val="24"/>
          <w:lang w:val="fi-FI"/>
        </w:rPr>
      </w:pPr>
      <w:proofErr w:type="spellStart"/>
      <w:r w:rsidRPr="0019242E">
        <w:rPr>
          <w:rFonts w:ascii="Times New Roman" w:hAnsi="Times New Roman" w:cs="Times New Roman"/>
          <w:sz w:val="24"/>
          <w:szCs w:val="24"/>
        </w:rPr>
        <w:t>Pelaksanaan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Sidang</w:t>
      </w:r>
      <w:proofErr w:type="spellEnd"/>
      <w:r w:rsidRPr="0019242E">
        <w:rPr>
          <w:rFonts w:ascii="Times New Roman" w:hAnsi="Times New Roman" w:cs="Times New Roman"/>
          <w:sz w:val="24"/>
          <w:szCs w:val="24"/>
        </w:rPr>
        <w:t xml:space="preserve"> Daring (Online): </w:t>
      </w:r>
      <w:proofErr w:type="spellStart"/>
      <w:r w:rsidRPr="0019242E">
        <w:rPr>
          <w:rFonts w:ascii="Times New Roman" w:hAnsi="Times New Roman" w:cs="Times New Roman"/>
          <w:sz w:val="24"/>
          <w:szCs w:val="24"/>
        </w:rPr>
        <w:t>Beberapa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telah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menerapkan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sidang</w:t>
      </w:r>
      <w:proofErr w:type="spellEnd"/>
      <w:r w:rsidRPr="0019242E">
        <w:rPr>
          <w:rFonts w:ascii="Times New Roman" w:hAnsi="Times New Roman" w:cs="Times New Roman"/>
          <w:sz w:val="24"/>
          <w:szCs w:val="24"/>
        </w:rPr>
        <w:t xml:space="preserve"> online, </w:t>
      </w:r>
      <w:proofErr w:type="spellStart"/>
      <w:r w:rsidRPr="0019242E">
        <w:rPr>
          <w:rFonts w:ascii="Times New Roman" w:hAnsi="Times New Roman" w:cs="Times New Roman"/>
          <w:sz w:val="24"/>
          <w:szCs w:val="24"/>
        </w:rPr>
        <w:t>terutama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perkara-perkara</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tidak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memerlukan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kehadiran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fisik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lang w:val="fi-FI"/>
        </w:rPr>
        <w:t>Sidang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online</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memungkinkan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pihak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mengikuti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persidangan</w:t>
      </w:r>
      <w:proofErr w:type="spellEnd"/>
      <w:r w:rsidRPr="0019242E">
        <w:rPr>
          <w:rFonts w:ascii="Times New Roman" w:hAnsi="Times New Roman" w:cs="Times New Roman"/>
          <w:sz w:val="24"/>
          <w:szCs w:val="24"/>
          <w:lang w:val="fi-FI"/>
        </w:rPr>
        <w:t xml:space="preserve"> dari </w:t>
      </w:r>
      <w:proofErr w:type="spellStart"/>
      <w:r w:rsidRPr="0019242E">
        <w:rPr>
          <w:rFonts w:ascii="Times New Roman" w:hAnsi="Times New Roman" w:cs="Times New Roman"/>
          <w:sz w:val="24"/>
          <w:szCs w:val="24"/>
          <w:lang w:val="fi-FI"/>
        </w:rPr>
        <w:t>jarak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jauh</w:t>
      </w:r>
      <w:proofErr w:type="spellEnd"/>
      <w:r w:rsidRPr="0019242E">
        <w:rPr>
          <w:rFonts w:ascii="Times New Roman" w:hAnsi="Times New Roman" w:cs="Times New Roman"/>
          <w:sz w:val="24"/>
          <w:szCs w:val="24"/>
          <w:lang w:val="fi-FI"/>
        </w:rPr>
        <w:t>.</w:t>
      </w:r>
    </w:p>
    <w:p w14:paraId="57B34E29" w14:textId="77777777" w:rsidR="005D45D5" w:rsidRPr="0019242E" w:rsidRDefault="005D45D5" w:rsidP="00A444B2">
      <w:pPr>
        <w:numPr>
          <w:ilvl w:val="0"/>
          <w:numId w:val="8"/>
        </w:numPr>
        <w:tabs>
          <w:tab w:val="clear" w:pos="720"/>
        </w:tabs>
        <w:spacing w:after="0" w:line="360" w:lineRule="auto"/>
        <w:ind w:left="360"/>
        <w:jc w:val="both"/>
        <w:rPr>
          <w:rFonts w:ascii="Times New Roman" w:hAnsi="Times New Roman" w:cs="Times New Roman"/>
          <w:sz w:val="24"/>
          <w:szCs w:val="24"/>
          <w:lang w:val="fi-FI"/>
        </w:rPr>
      </w:pPr>
      <w:proofErr w:type="spellStart"/>
      <w:r w:rsidRPr="0019242E">
        <w:rPr>
          <w:rFonts w:ascii="Times New Roman" w:hAnsi="Times New Roman" w:cs="Times New Roman"/>
          <w:sz w:val="24"/>
          <w:szCs w:val="24"/>
          <w:lang w:val="fi-FI"/>
        </w:rPr>
        <w:t>Pengajuan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Penyimpanan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Dokumen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Secara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Semua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dokumen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berkaitan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perdata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seperti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gugatan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bukti-bukti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salinan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putusan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diunggah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disimpan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sistem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terintegrasi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secara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w:t>
      </w:r>
    </w:p>
    <w:p w14:paraId="14CA6E23" w14:textId="5CF5EFB7" w:rsidR="005D45D5" w:rsidRPr="0019242E" w:rsidRDefault="005D45D5" w:rsidP="00A444B2">
      <w:pPr>
        <w:pStyle w:val="ListParagraph"/>
        <w:numPr>
          <w:ilvl w:val="0"/>
          <w:numId w:val="7"/>
        </w:numPr>
        <w:spacing w:after="0" w:line="360" w:lineRule="auto"/>
        <w:ind w:left="360"/>
        <w:jc w:val="both"/>
        <w:rPr>
          <w:rFonts w:ascii="Times New Roman" w:hAnsi="Times New Roman" w:cs="Times New Roman"/>
          <w:b/>
          <w:bCs/>
          <w:sz w:val="24"/>
          <w:szCs w:val="24"/>
        </w:rPr>
      </w:pPr>
      <w:r w:rsidRPr="0019242E">
        <w:rPr>
          <w:rFonts w:ascii="Times New Roman" w:hAnsi="Times New Roman" w:cs="Times New Roman"/>
          <w:b/>
          <w:bCs/>
          <w:sz w:val="24"/>
          <w:szCs w:val="24"/>
        </w:rPr>
        <w:t xml:space="preserve">Manfaat </w:t>
      </w:r>
      <w:proofErr w:type="spellStart"/>
      <w:r w:rsidRPr="0019242E">
        <w:rPr>
          <w:rFonts w:ascii="Times New Roman" w:hAnsi="Times New Roman" w:cs="Times New Roman"/>
          <w:b/>
          <w:bCs/>
          <w:sz w:val="24"/>
          <w:szCs w:val="24"/>
        </w:rPr>
        <w:t>Penerapan</w:t>
      </w:r>
      <w:proofErr w:type="spellEnd"/>
      <w:r w:rsidRPr="0019242E">
        <w:rPr>
          <w:rFonts w:ascii="Times New Roman" w:hAnsi="Times New Roman" w:cs="Times New Roman"/>
          <w:b/>
          <w:bCs/>
          <w:sz w:val="24"/>
          <w:szCs w:val="24"/>
        </w:rPr>
        <w:t xml:space="preserve"> E-Court </w:t>
      </w:r>
      <w:proofErr w:type="spellStart"/>
      <w:r w:rsidRPr="0019242E">
        <w:rPr>
          <w:rFonts w:ascii="Times New Roman" w:hAnsi="Times New Roman" w:cs="Times New Roman"/>
          <w:b/>
          <w:bCs/>
          <w:sz w:val="24"/>
          <w:szCs w:val="24"/>
        </w:rPr>
        <w:t>dalam</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Perkara</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Perdata</w:t>
      </w:r>
      <w:proofErr w:type="spellEnd"/>
    </w:p>
    <w:p w14:paraId="34EFF621" w14:textId="77777777" w:rsidR="005D45D5" w:rsidRPr="0019242E" w:rsidRDefault="005D45D5" w:rsidP="00A444B2">
      <w:pPr>
        <w:spacing w:after="0" w:line="360" w:lineRule="auto"/>
        <w:jc w:val="both"/>
        <w:rPr>
          <w:rFonts w:ascii="Times New Roman" w:hAnsi="Times New Roman" w:cs="Times New Roman"/>
          <w:sz w:val="24"/>
          <w:szCs w:val="24"/>
        </w:rPr>
      </w:pPr>
      <w:proofErr w:type="spellStart"/>
      <w:r w:rsidRPr="0019242E">
        <w:rPr>
          <w:rFonts w:ascii="Times New Roman" w:hAnsi="Times New Roman" w:cs="Times New Roman"/>
          <w:sz w:val="24"/>
          <w:szCs w:val="24"/>
        </w:rPr>
        <w:lastRenderedPageBreak/>
        <w:t>Penerapan</w:t>
      </w:r>
      <w:proofErr w:type="spellEnd"/>
      <w:r w:rsidRPr="0019242E">
        <w:rPr>
          <w:rFonts w:ascii="Times New Roman" w:hAnsi="Times New Roman" w:cs="Times New Roman"/>
          <w:sz w:val="24"/>
          <w:szCs w:val="24"/>
        </w:rPr>
        <w:t xml:space="preserve"> e-court </w:t>
      </w:r>
      <w:proofErr w:type="spellStart"/>
      <w:r w:rsidRPr="0019242E">
        <w:rPr>
          <w:rFonts w:ascii="Times New Roman" w:hAnsi="Times New Roman" w:cs="Times New Roman"/>
          <w:sz w:val="24"/>
          <w:szCs w:val="24"/>
        </w:rPr>
        <w:t>memberikan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sejumlah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manfaat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bagi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lembaga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terlibat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maupun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bagi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masyarakat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umum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antara</w:t>
      </w:r>
      <w:proofErr w:type="spellEnd"/>
      <w:r w:rsidRPr="0019242E">
        <w:rPr>
          <w:rFonts w:ascii="Times New Roman" w:hAnsi="Times New Roman" w:cs="Times New Roman"/>
          <w:sz w:val="24"/>
          <w:szCs w:val="24"/>
        </w:rPr>
        <w:t xml:space="preserve"> lain:</w:t>
      </w:r>
    </w:p>
    <w:p w14:paraId="74C2196A" w14:textId="77777777" w:rsidR="005D45D5" w:rsidRPr="0019242E" w:rsidRDefault="005D45D5" w:rsidP="00A444B2">
      <w:pPr>
        <w:numPr>
          <w:ilvl w:val="0"/>
          <w:numId w:val="9"/>
        </w:numPr>
        <w:tabs>
          <w:tab w:val="clear" w:pos="720"/>
        </w:tabs>
        <w:spacing w:after="0" w:line="360" w:lineRule="auto"/>
        <w:ind w:left="360"/>
        <w:jc w:val="both"/>
        <w:rPr>
          <w:rFonts w:ascii="Times New Roman" w:hAnsi="Times New Roman" w:cs="Times New Roman"/>
          <w:sz w:val="24"/>
          <w:szCs w:val="24"/>
        </w:rPr>
      </w:pPr>
      <w:proofErr w:type="spellStart"/>
      <w:r w:rsidRPr="0019242E">
        <w:rPr>
          <w:rFonts w:ascii="Times New Roman" w:hAnsi="Times New Roman" w:cs="Times New Roman"/>
          <w:sz w:val="24"/>
          <w:szCs w:val="24"/>
        </w:rPr>
        <w:t>Efisiensi</w:t>
      </w:r>
      <w:proofErr w:type="spellEnd"/>
      <w:r w:rsidRPr="0019242E">
        <w:rPr>
          <w:rFonts w:ascii="Times New Roman" w:hAnsi="Times New Roman" w:cs="Times New Roman"/>
          <w:sz w:val="24"/>
          <w:szCs w:val="24"/>
        </w:rPr>
        <w:t xml:space="preserve"> Waktu dan </w:t>
      </w:r>
      <w:proofErr w:type="spellStart"/>
      <w:r w:rsidRPr="0019242E">
        <w:rPr>
          <w:rFonts w:ascii="Times New Roman" w:hAnsi="Times New Roman" w:cs="Times New Roman"/>
          <w:sz w:val="24"/>
          <w:szCs w:val="24"/>
        </w:rPr>
        <w:t>Biaya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Dengan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menggunakan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proses </w:t>
      </w:r>
      <w:proofErr w:type="spellStart"/>
      <w:r w:rsidRPr="0019242E">
        <w:rPr>
          <w:rFonts w:ascii="Times New Roman" w:hAnsi="Times New Roman" w:cs="Times New Roman"/>
          <w:sz w:val="24"/>
          <w:szCs w:val="24"/>
        </w:rPr>
        <w:t>pendaftaran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pengajuan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dokumen</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pelaksanaan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sidang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menjadi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lebih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cepat</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murah</w:t>
      </w:r>
      <w:proofErr w:type="spellEnd"/>
      <w:r w:rsidRPr="0019242E">
        <w:rPr>
          <w:rFonts w:ascii="Times New Roman" w:hAnsi="Times New Roman" w:cs="Times New Roman"/>
          <w:sz w:val="24"/>
          <w:szCs w:val="24"/>
        </w:rPr>
        <w:t xml:space="preserve">. Hal </w:t>
      </w:r>
      <w:proofErr w:type="spellStart"/>
      <w:r w:rsidRPr="0019242E">
        <w:rPr>
          <w:rFonts w:ascii="Times New Roman" w:hAnsi="Times New Roman" w:cs="Times New Roman"/>
          <w:sz w:val="24"/>
          <w:szCs w:val="24"/>
        </w:rPr>
        <w:t>ini</w:t>
      </w:r>
      <w:proofErr w:type="spellEnd"/>
      <w:r w:rsidRPr="0019242E">
        <w:rPr>
          <w:rFonts w:ascii="Times New Roman" w:hAnsi="Times New Roman" w:cs="Times New Roman"/>
          <w:sz w:val="24"/>
          <w:szCs w:val="24"/>
        </w:rPr>
        <w:t xml:space="preserve"> juga </w:t>
      </w:r>
      <w:proofErr w:type="spellStart"/>
      <w:r w:rsidRPr="0019242E">
        <w:rPr>
          <w:rFonts w:ascii="Times New Roman" w:hAnsi="Times New Roman" w:cs="Times New Roman"/>
          <w:sz w:val="24"/>
          <w:szCs w:val="24"/>
        </w:rPr>
        <w:t>mengurangi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antrian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menumpuk</w:t>
      </w:r>
      <w:proofErr w:type="spellEnd"/>
      <w:r w:rsidRPr="0019242E">
        <w:rPr>
          <w:rFonts w:ascii="Times New Roman" w:hAnsi="Times New Roman" w:cs="Times New Roman"/>
          <w:sz w:val="24"/>
          <w:szCs w:val="24"/>
        </w:rPr>
        <w:t xml:space="preserve"> di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w:t>
      </w:r>
    </w:p>
    <w:p w14:paraId="5555F802" w14:textId="77777777" w:rsidR="005D45D5" w:rsidRPr="0019242E" w:rsidRDefault="005D45D5" w:rsidP="00A444B2">
      <w:pPr>
        <w:numPr>
          <w:ilvl w:val="0"/>
          <w:numId w:val="9"/>
        </w:numPr>
        <w:tabs>
          <w:tab w:val="clear" w:pos="720"/>
        </w:tabs>
        <w:spacing w:after="0" w:line="360" w:lineRule="auto"/>
        <w:ind w:left="360"/>
        <w:jc w:val="both"/>
        <w:rPr>
          <w:rFonts w:ascii="Times New Roman" w:hAnsi="Times New Roman" w:cs="Times New Roman"/>
          <w:sz w:val="24"/>
          <w:szCs w:val="24"/>
        </w:rPr>
      </w:pPr>
      <w:proofErr w:type="spellStart"/>
      <w:r w:rsidRPr="0019242E">
        <w:rPr>
          <w:rFonts w:ascii="Times New Roman" w:hAnsi="Times New Roman" w:cs="Times New Roman"/>
          <w:sz w:val="24"/>
          <w:szCs w:val="24"/>
        </w:rPr>
        <w:t>Aksesibilitas</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Lebih</w:t>
      </w:r>
      <w:proofErr w:type="spellEnd"/>
      <w:r w:rsidRPr="0019242E">
        <w:rPr>
          <w:rFonts w:ascii="Times New Roman" w:hAnsi="Times New Roman" w:cs="Times New Roman"/>
          <w:sz w:val="24"/>
          <w:szCs w:val="24"/>
        </w:rPr>
        <w:t xml:space="preserve"> Baik: E-court </w:t>
      </w:r>
      <w:proofErr w:type="spellStart"/>
      <w:r w:rsidRPr="0019242E">
        <w:rPr>
          <w:rFonts w:ascii="Times New Roman" w:hAnsi="Times New Roman" w:cs="Times New Roman"/>
          <w:sz w:val="24"/>
          <w:szCs w:val="24"/>
        </w:rPr>
        <w:t>memungkinkan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masyarakat</w:t>
      </w:r>
      <w:proofErr w:type="spellEnd"/>
      <w:r w:rsidRPr="0019242E">
        <w:rPr>
          <w:rFonts w:ascii="Times New Roman" w:hAnsi="Times New Roman" w:cs="Times New Roman"/>
          <w:sz w:val="24"/>
          <w:szCs w:val="24"/>
        </w:rPr>
        <w:t xml:space="preserve"> di </w:t>
      </w:r>
      <w:proofErr w:type="spellStart"/>
      <w:r w:rsidRPr="0019242E">
        <w:rPr>
          <w:rFonts w:ascii="Times New Roman" w:hAnsi="Times New Roman" w:cs="Times New Roman"/>
          <w:sz w:val="24"/>
          <w:szCs w:val="24"/>
        </w:rPr>
        <w:t>daerah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terpencil</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mengakses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layanan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tanpa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harus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melakukan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perjalanan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jauh</w:t>
      </w:r>
      <w:proofErr w:type="spellEnd"/>
      <w:r w:rsidRPr="0019242E">
        <w:rPr>
          <w:rFonts w:ascii="Times New Roman" w:hAnsi="Times New Roman" w:cs="Times New Roman"/>
          <w:sz w:val="24"/>
          <w:szCs w:val="24"/>
        </w:rPr>
        <w:t xml:space="preserve">. Ini </w:t>
      </w:r>
      <w:proofErr w:type="spellStart"/>
      <w:r w:rsidRPr="0019242E">
        <w:rPr>
          <w:rFonts w:ascii="Times New Roman" w:hAnsi="Times New Roman" w:cs="Times New Roman"/>
          <w:sz w:val="24"/>
          <w:szCs w:val="24"/>
        </w:rPr>
        <w:t>penting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menciptakan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keadilan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merata</w:t>
      </w:r>
      <w:proofErr w:type="spellEnd"/>
      <w:r w:rsidRPr="0019242E">
        <w:rPr>
          <w:rFonts w:ascii="Times New Roman" w:hAnsi="Times New Roman" w:cs="Times New Roman"/>
          <w:sz w:val="24"/>
          <w:szCs w:val="24"/>
        </w:rPr>
        <w:t xml:space="preserve"> di </w:t>
      </w:r>
      <w:proofErr w:type="spellStart"/>
      <w:r w:rsidRPr="0019242E">
        <w:rPr>
          <w:rFonts w:ascii="Times New Roman" w:hAnsi="Times New Roman" w:cs="Times New Roman"/>
          <w:sz w:val="24"/>
          <w:szCs w:val="24"/>
        </w:rPr>
        <w:t>seluruh</w:t>
      </w:r>
      <w:proofErr w:type="spellEnd"/>
      <w:r w:rsidRPr="0019242E">
        <w:rPr>
          <w:rFonts w:ascii="Times New Roman" w:hAnsi="Times New Roman" w:cs="Times New Roman"/>
          <w:sz w:val="24"/>
          <w:szCs w:val="24"/>
        </w:rPr>
        <w:t xml:space="preserve"> wilayah Indonesia.</w:t>
      </w:r>
    </w:p>
    <w:p w14:paraId="5E185258" w14:textId="77777777" w:rsidR="005D45D5" w:rsidRPr="0019242E" w:rsidRDefault="005D45D5" w:rsidP="00A444B2">
      <w:pPr>
        <w:numPr>
          <w:ilvl w:val="0"/>
          <w:numId w:val="9"/>
        </w:numPr>
        <w:tabs>
          <w:tab w:val="clear" w:pos="720"/>
        </w:tabs>
        <w:spacing w:after="0" w:line="360" w:lineRule="auto"/>
        <w:ind w:left="360"/>
        <w:jc w:val="both"/>
        <w:rPr>
          <w:rFonts w:ascii="Times New Roman" w:hAnsi="Times New Roman" w:cs="Times New Roman"/>
          <w:sz w:val="24"/>
          <w:szCs w:val="24"/>
        </w:rPr>
      </w:pPr>
      <w:proofErr w:type="spellStart"/>
      <w:r w:rsidRPr="0019242E">
        <w:rPr>
          <w:rFonts w:ascii="Times New Roman" w:hAnsi="Times New Roman" w:cs="Times New Roman"/>
          <w:sz w:val="24"/>
          <w:szCs w:val="24"/>
        </w:rPr>
        <w:t>Transparansi</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Akuntabilitas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Semua</w:t>
      </w:r>
      <w:proofErr w:type="spellEnd"/>
      <w:r w:rsidRPr="0019242E">
        <w:rPr>
          <w:rFonts w:ascii="Times New Roman" w:hAnsi="Times New Roman" w:cs="Times New Roman"/>
          <w:sz w:val="24"/>
          <w:szCs w:val="24"/>
        </w:rPr>
        <w:t xml:space="preserve"> proses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tercatat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e-court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dipantau</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diawasi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dengan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lebih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mudah</w:t>
      </w:r>
      <w:proofErr w:type="spellEnd"/>
      <w:r w:rsidRPr="0019242E">
        <w:rPr>
          <w:rFonts w:ascii="Times New Roman" w:hAnsi="Times New Roman" w:cs="Times New Roman"/>
          <w:sz w:val="24"/>
          <w:szCs w:val="24"/>
        </w:rPr>
        <w:t xml:space="preserve">. Hal </w:t>
      </w:r>
      <w:proofErr w:type="spellStart"/>
      <w:r w:rsidRPr="0019242E">
        <w:rPr>
          <w:rFonts w:ascii="Times New Roman" w:hAnsi="Times New Roman" w:cs="Times New Roman"/>
          <w:sz w:val="24"/>
          <w:szCs w:val="24"/>
        </w:rPr>
        <w:t>ini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mengurangi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kemungkinan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terjadinya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penyalahgunaan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wewenang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atau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praktik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korupsi</w:t>
      </w:r>
      <w:proofErr w:type="spellEnd"/>
      <w:r w:rsidRPr="0019242E">
        <w:rPr>
          <w:rFonts w:ascii="Times New Roman" w:hAnsi="Times New Roman" w:cs="Times New Roman"/>
          <w:sz w:val="24"/>
          <w:szCs w:val="24"/>
        </w:rPr>
        <w:t xml:space="preserve"> di </w:t>
      </w:r>
      <w:proofErr w:type="spellStart"/>
      <w:r w:rsidRPr="0019242E">
        <w:rPr>
          <w:rFonts w:ascii="Times New Roman" w:hAnsi="Times New Roman" w:cs="Times New Roman"/>
          <w:sz w:val="24"/>
          <w:szCs w:val="24"/>
        </w:rPr>
        <w:t>lingkungan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w:t>
      </w:r>
    </w:p>
    <w:p w14:paraId="661BF034" w14:textId="77777777" w:rsidR="005D45D5" w:rsidRPr="0019242E" w:rsidRDefault="005D45D5" w:rsidP="00A444B2">
      <w:pPr>
        <w:numPr>
          <w:ilvl w:val="0"/>
          <w:numId w:val="9"/>
        </w:numPr>
        <w:tabs>
          <w:tab w:val="clear" w:pos="720"/>
        </w:tabs>
        <w:spacing w:after="0" w:line="360" w:lineRule="auto"/>
        <w:ind w:left="360"/>
        <w:jc w:val="both"/>
        <w:rPr>
          <w:rFonts w:ascii="Times New Roman" w:hAnsi="Times New Roman" w:cs="Times New Roman"/>
          <w:sz w:val="24"/>
          <w:szCs w:val="24"/>
        </w:rPr>
      </w:pPr>
      <w:proofErr w:type="spellStart"/>
      <w:r w:rsidRPr="0019242E">
        <w:rPr>
          <w:rFonts w:ascii="Times New Roman" w:hAnsi="Times New Roman" w:cs="Times New Roman"/>
          <w:sz w:val="24"/>
          <w:szCs w:val="24"/>
        </w:rPr>
        <w:t>Peningkatan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Pelayanan</w:t>
      </w:r>
      <w:proofErr w:type="spellEnd"/>
      <w:r w:rsidRPr="0019242E">
        <w:rPr>
          <w:rFonts w:ascii="Times New Roman" w:hAnsi="Times New Roman" w:cs="Times New Roman"/>
          <w:sz w:val="24"/>
          <w:szCs w:val="24"/>
        </w:rPr>
        <w:t xml:space="preserve"> Publik: </w:t>
      </w:r>
      <w:proofErr w:type="spellStart"/>
      <w:r w:rsidRPr="0019242E">
        <w:rPr>
          <w:rFonts w:ascii="Times New Roman" w:hAnsi="Times New Roman" w:cs="Times New Roman"/>
          <w:sz w:val="24"/>
          <w:szCs w:val="24"/>
        </w:rPr>
        <w:t>Dengan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e-court yang </w:t>
      </w:r>
      <w:proofErr w:type="spellStart"/>
      <w:r w:rsidRPr="0019242E">
        <w:rPr>
          <w:rFonts w:ascii="Times New Roman" w:hAnsi="Times New Roman" w:cs="Times New Roman"/>
          <w:sz w:val="24"/>
          <w:szCs w:val="24"/>
        </w:rPr>
        <w:t>terintegrasi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masyarakat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bisa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mendapatkan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informasi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terkait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mereka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real-time, </w:t>
      </w:r>
      <w:proofErr w:type="spellStart"/>
      <w:r w:rsidRPr="0019242E">
        <w:rPr>
          <w:rFonts w:ascii="Times New Roman" w:hAnsi="Times New Roman" w:cs="Times New Roman"/>
          <w:sz w:val="24"/>
          <w:szCs w:val="24"/>
        </w:rPr>
        <w:t>tanpa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harus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datang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langsung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w:t>
      </w:r>
    </w:p>
    <w:p w14:paraId="58DAECDB" w14:textId="3F8392B3" w:rsidR="005D45D5" w:rsidRPr="0019242E" w:rsidRDefault="005D45D5" w:rsidP="00A444B2">
      <w:pPr>
        <w:pStyle w:val="ListParagraph"/>
        <w:numPr>
          <w:ilvl w:val="0"/>
          <w:numId w:val="7"/>
        </w:numPr>
        <w:spacing w:after="0" w:line="360" w:lineRule="auto"/>
        <w:ind w:left="360"/>
        <w:jc w:val="both"/>
        <w:rPr>
          <w:rFonts w:ascii="Times New Roman" w:hAnsi="Times New Roman" w:cs="Times New Roman"/>
          <w:b/>
          <w:bCs/>
          <w:sz w:val="24"/>
          <w:szCs w:val="24"/>
        </w:rPr>
      </w:pPr>
      <w:proofErr w:type="spellStart"/>
      <w:r w:rsidRPr="0019242E">
        <w:rPr>
          <w:rFonts w:ascii="Times New Roman" w:hAnsi="Times New Roman" w:cs="Times New Roman"/>
          <w:b/>
          <w:bCs/>
          <w:sz w:val="24"/>
          <w:szCs w:val="24"/>
        </w:rPr>
        <w:t>Tantangan</w:t>
      </w:r>
      <w:proofErr w:type="spellEnd"/>
      <w:r w:rsidRPr="0019242E">
        <w:rPr>
          <w:rFonts w:ascii="Times New Roman" w:hAnsi="Times New Roman" w:cs="Times New Roman"/>
          <w:b/>
          <w:bCs/>
          <w:sz w:val="24"/>
          <w:szCs w:val="24"/>
        </w:rPr>
        <w:t xml:space="preserve"> dan </w:t>
      </w:r>
      <w:proofErr w:type="spellStart"/>
      <w:r w:rsidRPr="0019242E">
        <w:rPr>
          <w:rFonts w:ascii="Times New Roman" w:hAnsi="Times New Roman" w:cs="Times New Roman"/>
          <w:b/>
          <w:bCs/>
          <w:sz w:val="24"/>
          <w:szCs w:val="24"/>
        </w:rPr>
        <w:t>Hambatan</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dalam</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Implementasi</w:t>
      </w:r>
      <w:proofErr w:type="spellEnd"/>
      <w:r w:rsidRPr="0019242E">
        <w:rPr>
          <w:rFonts w:ascii="Times New Roman" w:hAnsi="Times New Roman" w:cs="Times New Roman"/>
          <w:b/>
          <w:bCs/>
          <w:sz w:val="24"/>
          <w:szCs w:val="24"/>
        </w:rPr>
        <w:t xml:space="preserve"> E-Court</w:t>
      </w:r>
    </w:p>
    <w:p w14:paraId="61BD71F6" w14:textId="77777777" w:rsidR="005D45D5" w:rsidRPr="0019242E" w:rsidRDefault="005D45D5" w:rsidP="00A444B2">
      <w:pPr>
        <w:spacing w:after="0" w:line="360" w:lineRule="auto"/>
        <w:jc w:val="both"/>
        <w:rPr>
          <w:rFonts w:ascii="Times New Roman" w:hAnsi="Times New Roman" w:cs="Times New Roman"/>
          <w:sz w:val="24"/>
          <w:szCs w:val="24"/>
        </w:rPr>
      </w:pPr>
      <w:proofErr w:type="spellStart"/>
      <w:r w:rsidRPr="0019242E">
        <w:rPr>
          <w:rFonts w:ascii="Times New Roman" w:hAnsi="Times New Roman" w:cs="Times New Roman"/>
          <w:sz w:val="24"/>
          <w:szCs w:val="24"/>
        </w:rPr>
        <w:t>Meskipun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banyak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manfaat</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ditawarkan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penerapan</w:t>
      </w:r>
      <w:proofErr w:type="spellEnd"/>
      <w:r w:rsidRPr="0019242E">
        <w:rPr>
          <w:rFonts w:ascii="Times New Roman" w:hAnsi="Times New Roman" w:cs="Times New Roman"/>
          <w:sz w:val="24"/>
          <w:szCs w:val="24"/>
        </w:rPr>
        <w:t xml:space="preserve"> e-court juga </w:t>
      </w:r>
      <w:proofErr w:type="spellStart"/>
      <w:r w:rsidRPr="0019242E">
        <w:rPr>
          <w:rFonts w:ascii="Times New Roman" w:hAnsi="Times New Roman" w:cs="Times New Roman"/>
          <w:sz w:val="24"/>
          <w:szCs w:val="24"/>
        </w:rPr>
        <w:t>menghadapi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sejumlah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tantangan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perlu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diatasi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antara</w:t>
      </w:r>
      <w:proofErr w:type="spellEnd"/>
      <w:r w:rsidRPr="0019242E">
        <w:rPr>
          <w:rFonts w:ascii="Times New Roman" w:hAnsi="Times New Roman" w:cs="Times New Roman"/>
          <w:sz w:val="24"/>
          <w:szCs w:val="24"/>
        </w:rPr>
        <w:t xml:space="preserve"> lain:</w:t>
      </w:r>
    </w:p>
    <w:p w14:paraId="3BC9D37E" w14:textId="77777777" w:rsidR="005D45D5" w:rsidRPr="0019242E" w:rsidRDefault="005D45D5" w:rsidP="00A444B2">
      <w:pPr>
        <w:numPr>
          <w:ilvl w:val="0"/>
          <w:numId w:val="10"/>
        </w:numPr>
        <w:tabs>
          <w:tab w:val="clear" w:pos="720"/>
        </w:tabs>
        <w:spacing w:after="0" w:line="360" w:lineRule="auto"/>
        <w:ind w:left="360"/>
        <w:jc w:val="both"/>
        <w:rPr>
          <w:rFonts w:ascii="Times New Roman" w:hAnsi="Times New Roman" w:cs="Times New Roman"/>
          <w:sz w:val="24"/>
          <w:szCs w:val="24"/>
        </w:rPr>
      </w:pPr>
      <w:proofErr w:type="spellStart"/>
      <w:r w:rsidRPr="0019242E">
        <w:rPr>
          <w:rFonts w:ascii="Times New Roman" w:hAnsi="Times New Roman" w:cs="Times New Roman"/>
          <w:sz w:val="24"/>
          <w:szCs w:val="24"/>
        </w:rPr>
        <w:t>Kesiapan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Infrastruktur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Teknologi</w:t>
      </w:r>
      <w:proofErr w:type="spellEnd"/>
      <w:r w:rsidRPr="0019242E">
        <w:rPr>
          <w:rFonts w:ascii="Times New Roman" w:hAnsi="Times New Roman" w:cs="Times New Roman"/>
          <w:sz w:val="24"/>
          <w:szCs w:val="24"/>
        </w:rPr>
        <w:t xml:space="preserve">: Tidak </w:t>
      </w:r>
      <w:proofErr w:type="spellStart"/>
      <w:r w:rsidRPr="0019242E">
        <w:rPr>
          <w:rFonts w:ascii="Times New Roman" w:hAnsi="Times New Roman" w:cs="Times New Roman"/>
          <w:sz w:val="24"/>
          <w:szCs w:val="24"/>
        </w:rPr>
        <w:t>semua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di Indonesia </w:t>
      </w:r>
      <w:proofErr w:type="spellStart"/>
      <w:r w:rsidRPr="0019242E">
        <w:rPr>
          <w:rFonts w:ascii="Times New Roman" w:hAnsi="Times New Roman" w:cs="Times New Roman"/>
          <w:sz w:val="24"/>
          <w:szCs w:val="24"/>
        </w:rPr>
        <w:t>memiliki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infrastruktur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teknologi</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memadai</w:t>
      </w:r>
      <w:proofErr w:type="spellEnd"/>
      <w:r w:rsidRPr="0019242E">
        <w:rPr>
          <w:rFonts w:ascii="Times New Roman" w:hAnsi="Times New Roman" w:cs="Times New Roman"/>
          <w:sz w:val="24"/>
          <w:szCs w:val="24"/>
        </w:rPr>
        <w:t xml:space="preserve">. Di </w:t>
      </w:r>
      <w:proofErr w:type="spellStart"/>
      <w:r w:rsidRPr="0019242E">
        <w:rPr>
          <w:rFonts w:ascii="Times New Roman" w:hAnsi="Times New Roman" w:cs="Times New Roman"/>
          <w:sz w:val="24"/>
          <w:szCs w:val="24"/>
        </w:rPr>
        <w:t>beberapa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daerah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keterbatasan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akses</w:t>
      </w:r>
      <w:proofErr w:type="spellEnd"/>
      <w:r w:rsidRPr="0019242E">
        <w:rPr>
          <w:rFonts w:ascii="Times New Roman" w:hAnsi="Times New Roman" w:cs="Times New Roman"/>
          <w:sz w:val="24"/>
          <w:szCs w:val="24"/>
        </w:rPr>
        <w:t xml:space="preserve"> internet dan </w:t>
      </w:r>
      <w:proofErr w:type="spellStart"/>
      <w:r w:rsidRPr="0019242E">
        <w:rPr>
          <w:rFonts w:ascii="Times New Roman" w:hAnsi="Times New Roman" w:cs="Times New Roman"/>
          <w:sz w:val="24"/>
          <w:szCs w:val="24"/>
        </w:rPr>
        <w:t>perangkat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keras</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belum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memadai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menjadi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kendala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implementasi</w:t>
      </w:r>
      <w:proofErr w:type="spellEnd"/>
      <w:r w:rsidRPr="0019242E">
        <w:rPr>
          <w:rFonts w:ascii="Times New Roman" w:hAnsi="Times New Roman" w:cs="Times New Roman"/>
          <w:sz w:val="24"/>
          <w:szCs w:val="24"/>
        </w:rPr>
        <w:t xml:space="preserve"> e-court.</w:t>
      </w:r>
    </w:p>
    <w:p w14:paraId="48C35C8B" w14:textId="77777777" w:rsidR="005D45D5" w:rsidRPr="0019242E" w:rsidRDefault="005D45D5" w:rsidP="00A444B2">
      <w:pPr>
        <w:numPr>
          <w:ilvl w:val="0"/>
          <w:numId w:val="10"/>
        </w:numPr>
        <w:tabs>
          <w:tab w:val="clear" w:pos="720"/>
        </w:tabs>
        <w:spacing w:after="0" w:line="360" w:lineRule="auto"/>
        <w:ind w:left="360"/>
        <w:jc w:val="both"/>
        <w:rPr>
          <w:rFonts w:ascii="Times New Roman" w:hAnsi="Times New Roman" w:cs="Times New Roman"/>
          <w:sz w:val="24"/>
          <w:szCs w:val="24"/>
          <w:lang w:val="fi-FI"/>
        </w:rPr>
      </w:pPr>
      <w:proofErr w:type="spellStart"/>
      <w:r w:rsidRPr="0019242E">
        <w:rPr>
          <w:rFonts w:ascii="Times New Roman" w:hAnsi="Times New Roman" w:cs="Times New Roman"/>
          <w:sz w:val="24"/>
          <w:szCs w:val="24"/>
        </w:rPr>
        <w:t>Keterbatasan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Sumber</w:t>
      </w:r>
      <w:proofErr w:type="spellEnd"/>
      <w:r w:rsidRPr="0019242E">
        <w:rPr>
          <w:rFonts w:ascii="Times New Roman" w:hAnsi="Times New Roman" w:cs="Times New Roman"/>
          <w:sz w:val="24"/>
          <w:szCs w:val="24"/>
        </w:rPr>
        <w:t xml:space="preserve"> Daya </w:t>
      </w:r>
      <w:proofErr w:type="spellStart"/>
      <w:r w:rsidRPr="0019242E">
        <w:rPr>
          <w:rFonts w:ascii="Times New Roman" w:hAnsi="Times New Roman" w:cs="Times New Roman"/>
          <w:sz w:val="24"/>
          <w:szCs w:val="24"/>
        </w:rPr>
        <w:t>Manusia</w:t>
      </w:r>
      <w:proofErr w:type="spellEnd"/>
      <w:r w:rsidRPr="0019242E">
        <w:rPr>
          <w:rFonts w:ascii="Times New Roman" w:hAnsi="Times New Roman" w:cs="Times New Roman"/>
          <w:sz w:val="24"/>
          <w:szCs w:val="24"/>
        </w:rPr>
        <w:t xml:space="preserve">: Para hakim, </w:t>
      </w:r>
      <w:proofErr w:type="spellStart"/>
      <w:r w:rsidRPr="0019242E">
        <w:rPr>
          <w:rFonts w:ascii="Times New Roman" w:hAnsi="Times New Roman" w:cs="Times New Roman"/>
          <w:sz w:val="24"/>
          <w:szCs w:val="24"/>
        </w:rPr>
        <w:t>panitera</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staf</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perlu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dibekali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keterampilan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teknis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mengoperasikan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e-court </w:t>
      </w:r>
      <w:proofErr w:type="spellStart"/>
      <w:r w:rsidRPr="0019242E">
        <w:rPr>
          <w:rFonts w:ascii="Times New Roman" w:hAnsi="Times New Roman" w:cs="Times New Roman"/>
          <w:sz w:val="24"/>
          <w:szCs w:val="24"/>
        </w:rPr>
        <w:t>dengan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efektif</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lang w:val="fi-FI"/>
        </w:rPr>
        <w:t>Keterbatasan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pemahaman</w:t>
      </w:r>
      <w:proofErr w:type="spellEnd"/>
      <w:r w:rsidRPr="0019242E">
        <w:rPr>
          <w:rFonts w:ascii="Times New Roman" w:hAnsi="Times New Roman" w:cs="Times New Roman"/>
          <w:sz w:val="24"/>
          <w:szCs w:val="24"/>
          <w:lang w:val="fi-FI"/>
        </w:rPr>
        <w:t xml:space="preserve"> teknologi di </w:t>
      </w:r>
      <w:proofErr w:type="spellStart"/>
      <w:r w:rsidRPr="0019242E">
        <w:rPr>
          <w:rFonts w:ascii="Times New Roman" w:hAnsi="Times New Roman" w:cs="Times New Roman"/>
          <w:sz w:val="24"/>
          <w:szCs w:val="24"/>
          <w:lang w:val="fi-FI"/>
        </w:rPr>
        <w:t>kalangan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aparat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menjadi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tantangan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besar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penerapan</w:t>
      </w:r>
      <w:proofErr w:type="spellEnd"/>
      <w:r w:rsidRPr="0019242E">
        <w:rPr>
          <w:rFonts w:ascii="Times New Roman" w:hAnsi="Times New Roman" w:cs="Times New Roman"/>
          <w:sz w:val="24"/>
          <w:szCs w:val="24"/>
          <w:lang w:val="fi-FI"/>
        </w:rPr>
        <w:t xml:space="preserve"> e-</w:t>
      </w:r>
      <w:proofErr w:type="spellStart"/>
      <w:r w:rsidRPr="0019242E">
        <w:rPr>
          <w:rFonts w:ascii="Times New Roman" w:hAnsi="Times New Roman" w:cs="Times New Roman"/>
          <w:sz w:val="24"/>
          <w:szCs w:val="24"/>
          <w:lang w:val="fi-FI"/>
        </w:rPr>
        <w:t>court</w:t>
      </w:r>
      <w:proofErr w:type="spellEnd"/>
      <w:r w:rsidRPr="0019242E">
        <w:rPr>
          <w:rFonts w:ascii="Times New Roman" w:hAnsi="Times New Roman" w:cs="Times New Roman"/>
          <w:sz w:val="24"/>
          <w:szCs w:val="24"/>
          <w:lang w:val="fi-FI"/>
        </w:rPr>
        <w:t>.</w:t>
      </w:r>
    </w:p>
    <w:p w14:paraId="09C21D30" w14:textId="77777777" w:rsidR="005D45D5" w:rsidRPr="0019242E" w:rsidRDefault="005D45D5" w:rsidP="00A444B2">
      <w:pPr>
        <w:numPr>
          <w:ilvl w:val="0"/>
          <w:numId w:val="10"/>
        </w:numPr>
        <w:tabs>
          <w:tab w:val="clear" w:pos="720"/>
        </w:tabs>
        <w:spacing w:after="0" w:line="360" w:lineRule="auto"/>
        <w:ind w:left="360"/>
        <w:jc w:val="both"/>
        <w:rPr>
          <w:rFonts w:ascii="Times New Roman" w:hAnsi="Times New Roman" w:cs="Times New Roman"/>
          <w:sz w:val="24"/>
          <w:szCs w:val="24"/>
          <w:lang w:val="fi-FI"/>
        </w:rPr>
      </w:pPr>
      <w:proofErr w:type="spellStart"/>
      <w:r w:rsidRPr="0019242E">
        <w:rPr>
          <w:rFonts w:ascii="Times New Roman" w:hAnsi="Times New Roman" w:cs="Times New Roman"/>
          <w:sz w:val="24"/>
          <w:szCs w:val="24"/>
          <w:lang w:val="fi-FI"/>
        </w:rPr>
        <w:t>Keamanan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Perlindungan</w:t>
      </w:r>
      <w:proofErr w:type="spellEnd"/>
      <w:r w:rsidRPr="0019242E">
        <w:rPr>
          <w:rFonts w:ascii="Times New Roman" w:hAnsi="Times New Roman" w:cs="Times New Roman"/>
          <w:sz w:val="24"/>
          <w:szCs w:val="24"/>
          <w:lang w:val="fi-FI"/>
        </w:rPr>
        <w:t xml:space="preserve"> Data </w:t>
      </w:r>
      <w:proofErr w:type="spellStart"/>
      <w:r w:rsidRPr="0019242E">
        <w:rPr>
          <w:rFonts w:ascii="Times New Roman" w:hAnsi="Times New Roman" w:cs="Times New Roman"/>
          <w:sz w:val="24"/>
          <w:szCs w:val="24"/>
          <w:lang w:val="fi-FI"/>
        </w:rPr>
        <w:t>Pribadi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Pengelolaan</w:t>
      </w:r>
      <w:proofErr w:type="spellEnd"/>
      <w:r w:rsidRPr="0019242E">
        <w:rPr>
          <w:rFonts w:ascii="Times New Roman" w:hAnsi="Times New Roman" w:cs="Times New Roman"/>
          <w:sz w:val="24"/>
          <w:szCs w:val="24"/>
          <w:lang w:val="fi-FI"/>
        </w:rPr>
        <w:t xml:space="preserve"> data </w:t>
      </w:r>
      <w:proofErr w:type="spellStart"/>
      <w:r w:rsidRPr="0019242E">
        <w:rPr>
          <w:rFonts w:ascii="Times New Roman" w:hAnsi="Times New Roman" w:cs="Times New Roman"/>
          <w:sz w:val="24"/>
          <w:szCs w:val="24"/>
          <w:lang w:val="fi-FI"/>
        </w:rPr>
        <w:t>secara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memerlukan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sistem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keamanan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kuat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melindungi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informasi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pribadi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pihak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terlibat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Ancaman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kebocoran</w:t>
      </w:r>
      <w:proofErr w:type="spellEnd"/>
      <w:r w:rsidRPr="0019242E">
        <w:rPr>
          <w:rFonts w:ascii="Times New Roman" w:hAnsi="Times New Roman" w:cs="Times New Roman"/>
          <w:sz w:val="24"/>
          <w:szCs w:val="24"/>
          <w:lang w:val="fi-FI"/>
        </w:rPr>
        <w:t xml:space="preserve"> data </w:t>
      </w:r>
      <w:proofErr w:type="spellStart"/>
      <w:r w:rsidRPr="0019242E">
        <w:rPr>
          <w:rFonts w:ascii="Times New Roman" w:hAnsi="Times New Roman" w:cs="Times New Roman"/>
          <w:sz w:val="24"/>
          <w:szCs w:val="24"/>
          <w:lang w:val="fi-FI"/>
        </w:rPr>
        <w:t>atau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peretasan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menjadi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masalah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perlu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diwaspadai</w:t>
      </w:r>
      <w:proofErr w:type="spellEnd"/>
      <w:r w:rsidRPr="0019242E">
        <w:rPr>
          <w:rFonts w:ascii="Times New Roman" w:hAnsi="Times New Roman" w:cs="Times New Roman"/>
          <w:sz w:val="24"/>
          <w:szCs w:val="24"/>
          <w:lang w:val="fi-FI"/>
        </w:rPr>
        <w:t>.</w:t>
      </w:r>
    </w:p>
    <w:p w14:paraId="76E661FF" w14:textId="77777777" w:rsidR="005D45D5" w:rsidRPr="0019242E" w:rsidRDefault="005D45D5" w:rsidP="00A444B2">
      <w:pPr>
        <w:numPr>
          <w:ilvl w:val="0"/>
          <w:numId w:val="10"/>
        </w:numPr>
        <w:tabs>
          <w:tab w:val="clear" w:pos="720"/>
        </w:tabs>
        <w:spacing w:after="0" w:line="360" w:lineRule="auto"/>
        <w:ind w:left="360"/>
        <w:jc w:val="both"/>
        <w:rPr>
          <w:rFonts w:ascii="Times New Roman" w:hAnsi="Times New Roman" w:cs="Times New Roman"/>
          <w:sz w:val="24"/>
          <w:szCs w:val="24"/>
          <w:lang w:val="fi-FI"/>
        </w:rPr>
      </w:pPr>
      <w:proofErr w:type="spellStart"/>
      <w:r w:rsidRPr="0019242E">
        <w:rPr>
          <w:rFonts w:ascii="Times New Roman" w:hAnsi="Times New Roman" w:cs="Times New Roman"/>
          <w:sz w:val="24"/>
          <w:szCs w:val="24"/>
          <w:lang w:val="fi-FI"/>
        </w:rPr>
        <w:lastRenderedPageBreak/>
        <w:t>Resistensi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terhadap</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Perubahan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Beberapa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pihak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baik</w:t>
      </w:r>
      <w:proofErr w:type="spellEnd"/>
      <w:r w:rsidRPr="0019242E">
        <w:rPr>
          <w:rFonts w:ascii="Times New Roman" w:hAnsi="Times New Roman" w:cs="Times New Roman"/>
          <w:sz w:val="24"/>
          <w:szCs w:val="24"/>
          <w:lang w:val="fi-FI"/>
        </w:rPr>
        <w:t xml:space="preserve"> dari </w:t>
      </w:r>
      <w:proofErr w:type="spellStart"/>
      <w:r w:rsidRPr="0019242E">
        <w:rPr>
          <w:rFonts w:ascii="Times New Roman" w:hAnsi="Times New Roman" w:cs="Times New Roman"/>
          <w:sz w:val="24"/>
          <w:szCs w:val="24"/>
          <w:lang w:val="fi-FI"/>
        </w:rPr>
        <w:t>kalangan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maupun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masyarakat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mungkin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masih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terbiasa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prosedur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konvensional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ragu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beralih</w:t>
      </w:r>
      <w:proofErr w:type="spellEnd"/>
      <w:r w:rsidRPr="0019242E">
        <w:rPr>
          <w:rFonts w:ascii="Times New Roman" w:hAnsi="Times New Roman" w:cs="Times New Roman"/>
          <w:sz w:val="24"/>
          <w:szCs w:val="24"/>
          <w:lang w:val="fi-FI"/>
        </w:rPr>
        <w:t xml:space="preserve"> ke </w:t>
      </w:r>
      <w:proofErr w:type="spellStart"/>
      <w:r w:rsidRPr="0019242E">
        <w:rPr>
          <w:rFonts w:ascii="Times New Roman" w:hAnsi="Times New Roman" w:cs="Times New Roman"/>
          <w:sz w:val="24"/>
          <w:szCs w:val="24"/>
          <w:lang w:val="fi-FI"/>
        </w:rPr>
        <w:t>sistem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membutuhkan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upaya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sosialisasi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pelatihan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lebih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intensif</w:t>
      </w:r>
      <w:proofErr w:type="spellEnd"/>
      <w:r w:rsidRPr="0019242E">
        <w:rPr>
          <w:rFonts w:ascii="Times New Roman" w:hAnsi="Times New Roman" w:cs="Times New Roman"/>
          <w:sz w:val="24"/>
          <w:szCs w:val="24"/>
          <w:lang w:val="fi-FI"/>
        </w:rPr>
        <w:t>.</w:t>
      </w:r>
    </w:p>
    <w:p w14:paraId="7F4A703D" w14:textId="2E4DA6CE" w:rsidR="005D45D5" w:rsidRPr="0019242E" w:rsidRDefault="005D45D5" w:rsidP="00A444B2">
      <w:pPr>
        <w:pStyle w:val="ListParagraph"/>
        <w:numPr>
          <w:ilvl w:val="0"/>
          <w:numId w:val="7"/>
        </w:numPr>
        <w:spacing w:after="0" w:line="360" w:lineRule="auto"/>
        <w:ind w:left="360"/>
        <w:jc w:val="both"/>
        <w:rPr>
          <w:rFonts w:ascii="Times New Roman" w:hAnsi="Times New Roman" w:cs="Times New Roman"/>
          <w:b/>
          <w:bCs/>
          <w:sz w:val="24"/>
          <w:szCs w:val="24"/>
        </w:rPr>
      </w:pPr>
      <w:proofErr w:type="spellStart"/>
      <w:r w:rsidRPr="0019242E">
        <w:rPr>
          <w:rFonts w:ascii="Times New Roman" w:hAnsi="Times New Roman" w:cs="Times New Roman"/>
          <w:b/>
          <w:bCs/>
          <w:sz w:val="24"/>
          <w:szCs w:val="24"/>
        </w:rPr>
        <w:t>Dampak</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Penerapan</w:t>
      </w:r>
      <w:proofErr w:type="spellEnd"/>
      <w:r w:rsidRPr="0019242E">
        <w:rPr>
          <w:rFonts w:ascii="Times New Roman" w:hAnsi="Times New Roman" w:cs="Times New Roman"/>
          <w:b/>
          <w:bCs/>
          <w:sz w:val="24"/>
          <w:szCs w:val="24"/>
        </w:rPr>
        <w:t xml:space="preserve"> E-Court </w:t>
      </w:r>
      <w:proofErr w:type="spellStart"/>
      <w:r w:rsidRPr="0019242E">
        <w:rPr>
          <w:rFonts w:ascii="Times New Roman" w:hAnsi="Times New Roman" w:cs="Times New Roman"/>
          <w:b/>
          <w:bCs/>
          <w:sz w:val="24"/>
          <w:szCs w:val="24"/>
        </w:rPr>
        <w:t>terhadap</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Sistem</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Peradilan</w:t>
      </w:r>
      <w:proofErr w:type="spellEnd"/>
      <w:r w:rsidRPr="0019242E">
        <w:rPr>
          <w:rFonts w:ascii="Times New Roman" w:hAnsi="Times New Roman" w:cs="Times New Roman"/>
          <w:b/>
          <w:bCs/>
          <w:sz w:val="24"/>
          <w:szCs w:val="24"/>
        </w:rPr>
        <w:t xml:space="preserve"> </w:t>
      </w:r>
      <w:proofErr w:type="spellStart"/>
      <w:r w:rsidRPr="0019242E">
        <w:rPr>
          <w:rFonts w:ascii="Times New Roman" w:hAnsi="Times New Roman" w:cs="Times New Roman"/>
          <w:b/>
          <w:bCs/>
          <w:sz w:val="24"/>
          <w:szCs w:val="24"/>
        </w:rPr>
        <w:t>Perdata</w:t>
      </w:r>
      <w:proofErr w:type="spellEnd"/>
    </w:p>
    <w:p w14:paraId="4282BA9B" w14:textId="3E5238D4" w:rsidR="005D45D5" w:rsidRPr="0019242E" w:rsidRDefault="005D45D5" w:rsidP="00A444B2">
      <w:pPr>
        <w:spacing w:after="0" w:line="360" w:lineRule="auto"/>
        <w:jc w:val="both"/>
        <w:rPr>
          <w:rFonts w:ascii="Times New Roman" w:hAnsi="Times New Roman" w:cs="Times New Roman"/>
          <w:sz w:val="24"/>
          <w:szCs w:val="24"/>
        </w:rPr>
      </w:pP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keseluruhan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penerapan</w:t>
      </w:r>
      <w:proofErr w:type="spellEnd"/>
      <w:r w:rsidRPr="0019242E">
        <w:rPr>
          <w:rFonts w:ascii="Times New Roman" w:hAnsi="Times New Roman" w:cs="Times New Roman"/>
          <w:sz w:val="24"/>
          <w:szCs w:val="24"/>
        </w:rPr>
        <w:t xml:space="preserve"> e-court </w:t>
      </w:r>
      <w:proofErr w:type="spellStart"/>
      <w:r w:rsidRPr="0019242E">
        <w:rPr>
          <w:rFonts w:ascii="Times New Roman" w:hAnsi="Times New Roman" w:cs="Times New Roman"/>
          <w:sz w:val="24"/>
          <w:szCs w:val="24"/>
        </w:rPr>
        <w:t>memberikan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dampak</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signifikan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terhadap</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perdata</w:t>
      </w:r>
      <w:proofErr w:type="spellEnd"/>
      <w:r w:rsidRPr="0019242E">
        <w:rPr>
          <w:rFonts w:ascii="Times New Roman" w:hAnsi="Times New Roman" w:cs="Times New Roman"/>
          <w:sz w:val="24"/>
          <w:szCs w:val="24"/>
        </w:rPr>
        <w:t xml:space="preserve"> di Indonesia. Di </w:t>
      </w:r>
      <w:proofErr w:type="spellStart"/>
      <w:r w:rsidRPr="0019242E">
        <w:rPr>
          <w:rFonts w:ascii="Times New Roman" w:hAnsi="Times New Roman" w:cs="Times New Roman"/>
          <w:sz w:val="24"/>
          <w:szCs w:val="24"/>
        </w:rPr>
        <w:t>sisi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positif</w:t>
      </w:r>
      <w:proofErr w:type="spellEnd"/>
      <w:r w:rsidRPr="0019242E">
        <w:rPr>
          <w:rFonts w:ascii="Times New Roman" w:hAnsi="Times New Roman" w:cs="Times New Roman"/>
          <w:sz w:val="24"/>
          <w:szCs w:val="24"/>
        </w:rPr>
        <w:t xml:space="preserve">, e-court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meningkatkan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efisiensi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transparansi</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akuntabilitas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proses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E-court juga </w:t>
      </w:r>
      <w:proofErr w:type="spellStart"/>
      <w:r w:rsidRPr="0019242E">
        <w:rPr>
          <w:rFonts w:ascii="Times New Roman" w:hAnsi="Times New Roman" w:cs="Times New Roman"/>
          <w:sz w:val="24"/>
          <w:szCs w:val="24"/>
        </w:rPr>
        <w:t>membuka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peluang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mempercepat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penyelesaian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selama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sering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terhambat</w:t>
      </w:r>
      <w:proofErr w:type="spellEnd"/>
      <w:r w:rsidRPr="0019242E">
        <w:rPr>
          <w:rFonts w:ascii="Times New Roman" w:hAnsi="Times New Roman" w:cs="Times New Roman"/>
          <w:sz w:val="24"/>
          <w:szCs w:val="24"/>
        </w:rPr>
        <w:t xml:space="preserve"> oleh </w:t>
      </w:r>
      <w:proofErr w:type="spellStart"/>
      <w:r w:rsidRPr="0019242E">
        <w:rPr>
          <w:rFonts w:ascii="Times New Roman" w:hAnsi="Times New Roman" w:cs="Times New Roman"/>
          <w:sz w:val="24"/>
          <w:szCs w:val="24"/>
        </w:rPr>
        <w:t>prosedur</w:t>
      </w:r>
      <w:proofErr w:type="spellEnd"/>
      <w:r w:rsidRPr="0019242E">
        <w:rPr>
          <w:rFonts w:ascii="Times New Roman" w:hAnsi="Times New Roman" w:cs="Times New Roman"/>
          <w:sz w:val="24"/>
          <w:szCs w:val="24"/>
        </w:rPr>
        <w:t xml:space="preserve"> manual yang </w:t>
      </w:r>
      <w:proofErr w:type="spellStart"/>
      <w:r w:rsidRPr="0019242E">
        <w:rPr>
          <w:rFonts w:ascii="Times New Roman" w:hAnsi="Times New Roman" w:cs="Times New Roman"/>
          <w:sz w:val="24"/>
          <w:szCs w:val="24"/>
        </w:rPr>
        <w:t>memakan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waktu</w:t>
      </w:r>
      <w:proofErr w:type="spellEnd"/>
      <w:r w:rsidRPr="0019242E">
        <w:rPr>
          <w:rFonts w:ascii="Times New Roman" w:hAnsi="Times New Roman" w:cs="Times New Roman"/>
          <w:sz w:val="24"/>
          <w:szCs w:val="24"/>
        </w:rPr>
        <w:t xml:space="preserve"> lama.</w:t>
      </w:r>
      <w:r w:rsidR="00121094"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Namun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tantangan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dihadapi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terutama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hal</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kesiapan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infrastruktur</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sumber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manusia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masih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perlu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mendapatkan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perhatian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serius</w:t>
      </w:r>
      <w:proofErr w:type="spellEnd"/>
      <w:r w:rsidRPr="0019242E">
        <w:rPr>
          <w:rFonts w:ascii="Times New Roman" w:hAnsi="Times New Roman" w:cs="Times New Roman"/>
          <w:sz w:val="24"/>
          <w:szCs w:val="24"/>
        </w:rPr>
        <w:t xml:space="preserve">. Agar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e-court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berjalan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dengan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maksimal</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dibutuhkan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dukungan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dari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berbagai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termasuk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pemerintah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Mahkamah</w:t>
      </w:r>
      <w:proofErr w:type="spellEnd"/>
      <w:r w:rsidRPr="0019242E">
        <w:rPr>
          <w:rFonts w:ascii="Times New Roman" w:hAnsi="Times New Roman" w:cs="Times New Roman"/>
          <w:sz w:val="24"/>
          <w:szCs w:val="24"/>
        </w:rPr>
        <w:t xml:space="preserve"> Agung, dan </w:t>
      </w:r>
      <w:proofErr w:type="spellStart"/>
      <w:r w:rsidRPr="0019242E">
        <w:rPr>
          <w:rFonts w:ascii="Times New Roman" w:hAnsi="Times New Roman" w:cs="Times New Roman"/>
          <w:sz w:val="24"/>
          <w:szCs w:val="24"/>
        </w:rPr>
        <w:t>lembaga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lainnya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terus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memperbaiki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infrastruktur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teknologi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memberikan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pelatihan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kepada</w:t>
      </w:r>
      <w:proofErr w:type="spellEnd"/>
      <w:r w:rsidRPr="0019242E">
        <w:rPr>
          <w:rFonts w:ascii="Times New Roman" w:hAnsi="Times New Roman" w:cs="Times New Roman"/>
          <w:sz w:val="24"/>
          <w:szCs w:val="24"/>
        </w:rPr>
        <w:t xml:space="preserve"> para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terlibat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serta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memperkuat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keamanan</w:t>
      </w:r>
      <w:proofErr w:type="spellEnd"/>
      <w:r w:rsidRPr="0019242E">
        <w:rPr>
          <w:rFonts w:ascii="Times New Roman" w:hAnsi="Times New Roman" w:cs="Times New Roman"/>
          <w:sz w:val="24"/>
          <w:szCs w:val="24"/>
        </w:rPr>
        <w:t xml:space="preserve"> data.</w:t>
      </w:r>
      <w:r w:rsidR="008F7C2B"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Penerapan</w:t>
      </w:r>
      <w:proofErr w:type="spellEnd"/>
      <w:r w:rsidRPr="0019242E">
        <w:rPr>
          <w:rFonts w:ascii="Times New Roman" w:hAnsi="Times New Roman" w:cs="Times New Roman"/>
          <w:sz w:val="24"/>
          <w:szCs w:val="24"/>
        </w:rPr>
        <w:t xml:space="preserve"> e-court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perdata</w:t>
      </w:r>
      <w:proofErr w:type="spellEnd"/>
      <w:r w:rsidRPr="0019242E">
        <w:rPr>
          <w:rFonts w:ascii="Times New Roman" w:hAnsi="Times New Roman" w:cs="Times New Roman"/>
          <w:sz w:val="24"/>
          <w:szCs w:val="24"/>
        </w:rPr>
        <w:t xml:space="preserve"> di Indonesia </w:t>
      </w:r>
      <w:proofErr w:type="spellStart"/>
      <w:r w:rsidRPr="0019242E">
        <w:rPr>
          <w:rFonts w:ascii="Times New Roman" w:hAnsi="Times New Roman" w:cs="Times New Roman"/>
          <w:sz w:val="24"/>
          <w:szCs w:val="24"/>
        </w:rPr>
        <w:t>merupakan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langkah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positif</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memperbaiki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Meskipun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masih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menghadapi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beberapa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tantangan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manfaat</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ditawarkan</w:t>
      </w:r>
      <w:proofErr w:type="spellEnd"/>
      <w:r w:rsidRPr="0019242E">
        <w:rPr>
          <w:rFonts w:ascii="Times New Roman" w:hAnsi="Times New Roman" w:cs="Times New Roman"/>
          <w:sz w:val="24"/>
          <w:szCs w:val="24"/>
        </w:rPr>
        <w:t xml:space="preserve"> oleh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jauh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lebih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besar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terutama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hal</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efisiensi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transparansi</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aksesibilitas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Dengan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perbaikan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infrastruktur</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kesiapan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sumber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manusia</w:t>
      </w:r>
      <w:proofErr w:type="spellEnd"/>
      <w:r w:rsidRPr="0019242E">
        <w:rPr>
          <w:rFonts w:ascii="Times New Roman" w:hAnsi="Times New Roman" w:cs="Times New Roman"/>
          <w:sz w:val="24"/>
          <w:szCs w:val="24"/>
        </w:rPr>
        <w:t xml:space="preserve">, e-court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menjadi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solusi</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efektif</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mewujudkan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lebih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cepat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murah</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adil</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bagi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seluruh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lapisan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masyarakat</w:t>
      </w:r>
      <w:proofErr w:type="spellEnd"/>
      <w:r w:rsidRPr="0019242E">
        <w:rPr>
          <w:rFonts w:ascii="Times New Roman" w:hAnsi="Times New Roman" w:cs="Times New Roman"/>
          <w:sz w:val="24"/>
          <w:szCs w:val="24"/>
        </w:rPr>
        <w:t>.</w:t>
      </w:r>
    </w:p>
    <w:p w14:paraId="2CA6673D" w14:textId="34DCEBF3" w:rsidR="00CF7099" w:rsidRPr="0019242E" w:rsidRDefault="007B3F09" w:rsidP="00A444B2">
      <w:pPr>
        <w:spacing w:after="0" w:line="360" w:lineRule="auto"/>
        <w:ind w:firstLine="720"/>
        <w:jc w:val="both"/>
        <w:rPr>
          <w:rFonts w:ascii="Times New Roman" w:hAnsi="Times New Roman" w:cs="Times New Roman"/>
          <w:sz w:val="24"/>
          <w:szCs w:val="24"/>
        </w:rPr>
      </w:pPr>
      <w:proofErr w:type="spellStart"/>
      <w:r w:rsidRPr="0019242E">
        <w:rPr>
          <w:rFonts w:ascii="Times New Roman" w:hAnsi="Times New Roman" w:cs="Times New Roman"/>
          <w:sz w:val="24"/>
          <w:szCs w:val="24"/>
        </w:rPr>
        <w:t>Pesatnya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perkembangan</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kecanggihan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teknologi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informasi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telah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mempengaruhi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perubahan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aktivitas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sehari-hari</w:t>
      </w:r>
      <w:proofErr w:type="spellEnd"/>
      <w:r w:rsidRPr="0019242E">
        <w:rPr>
          <w:rFonts w:ascii="Times New Roman" w:hAnsi="Times New Roman" w:cs="Times New Roman"/>
          <w:sz w:val="24"/>
          <w:szCs w:val="24"/>
        </w:rPr>
        <w:t xml:space="preserve"> orang di </w:t>
      </w:r>
      <w:proofErr w:type="spellStart"/>
      <w:r w:rsidRPr="0019242E">
        <w:rPr>
          <w:rFonts w:ascii="Times New Roman" w:hAnsi="Times New Roman" w:cs="Times New Roman"/>
          <w:sz w:val="24"/>
          <w:szCs w:val="24"/>
        </w:rPr>
        <w:t>berbagai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bidang</w:t>
      </w:r>
      <w:proofErr w:type="spellEnd"/>
      <w:r w:rsidRPr="0019242E">
        <w:rPr>
          <w:rFonts w:ascii="Times New Roman" w:hAnsi="Times New Roman" w:cs="Times New Roman"/>
          <w:sz w:val="24"/>
          <w:szCs w:val="24"/>
        </w:rPr>
        <w:t xml:space="preserve">. Hal </w:t>
      </w:r>
      <w:proofErr w:type="spellStart"/>
      <w:r w:rsidRPr="0019242E">
        <w:rPr>
          <w:rFonts w:ascii="Times New Roman" w:hAnsi="Times New Roman" w:cs="Times New Roman"/>
          <w:sz w:val="24"/>
          <w:szCs w:val="24"/>
        </w:rPr>
        <w:t>ini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memerlukan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munculnya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berbagai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litigasi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baru</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perlu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segera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diperhatikan</w:t>
      </w:r>
      <w:proofErr w:type="spellEnd"/>
      <w:r w:rsidRPr="0019242E">
        <w:rPr>
          <w:rFonts w:ascii="Times New Roman" w:hAnsi="Times New Roman" w:cs="Times New Roman"/>
          <w:sz w:val="24"/>
          <w:szCs w:val="24"/>
        </w:rPr>
        <w:t xml:space="preserve"> di Indonesia, dan </w:t>
      </w:r>
      <w:proofErr w:type="spellStart"/>
      <w:r w:rsidRPr="0019242E">
        <w:rPr>
          <w:rFonts w:ascii="Times New Roman" w:hAnsi="Times New Roman" w:cs="Times New Roman"/>
          <w:sz w:val="24"/>
          <w:szCs w:val="24"/>
        </w:rPr>
        <w:t>perlu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adanya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peraturan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hukum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sebagai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landasan</w:t>
      </w:r>
      <w:proofErr w:type="spellEnd"/>
      <w:r w:rsidRPr="0019242E">
        <w:rPr>
          <w:rFonts w:ascii="Times New Roman" w:hAnsi="Times New Roman" w:cs="Times New Roman"/>
          <w:sz w:val="24"/>
          <w:szCs w:val="24"/>
        </w:rPr>
        <w:t xml:space="preserve"> formal </w:t>
      </w:r>
      <w:proofErr w:type="spellStart"/>
      <w:r w:rsidRPr="0019242E">
        <w:rPr>
          <w:rFonts w:ascii="Times New Roman" w:hAnsi="Times New Roman" w:cs="Times New Roman"/>
          <w:sz w:val="24"/>
          <w:szCs w:val="24"/>
        </w:rPr>
        <w:t>serta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dilaksanakan</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ditegakkan</w:t>
      </w:r>
      <w:proofErr w:type="spellEnd"/>
      <w:r w:rsidRPr="0019242E">
        <w:rPr>
          <w:rFonts w:ascii="Times New Roman" w:hAnsi="Times New Roman" w:cs="Times New Roman"/>
          <w:sz w:val="24"/>
          <w:szCs w:val="24"/>
        </w:rPr>
        <w:t xml:space="preserve"> di </w:t>
      </w:r>
      <w:proofErr w:type="spellStart"/>
      <w:r w:rsidRPr="0019242E">
        <w:rPr>
          <w:rFonts w:ascii="Times New Roman" w:hAnsi="Times New Roman" w:cs="Times New Roman"/>
          <w:sz w:val="24"/>
          <w:szCs w:val="24"/>
        </w:rPr>
        <w:t>seluruh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lapisan</w:t>
      </w:r>
      <w:proofErr w:type="spellEnd"/>
      <w:r w:rsidRPr="0019242E">
        <w:rPr>
          <w:rFonts w:ascii="Times New Roman" w:hAnsi="Times New Roman" w:cs="Times New Roman"/>
          <w:sz w:val="24"/>
          <w:szCs w:val="24"/>
        </w:rPr>
        <w:t xml:space="preserve"> masyarakat6. </w:t>
      </w:r>
      <w:proofErr w:type="spellStart"/>
      <w:r w:rsidRPr="0019242E">
        <w:rPr>
          <w:rFonts w:ascii="Times New Roman" w:hAnsi="Times New Roman" w:cs="Times New Roman"/>
          <w:sz w:val="24"/>
          <w:szCs w:val="24"/>
        </w:rPr>
        <w:t>Meskipun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perkembangan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hukum</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hukum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telah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berkembang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sejak</w:t>
      </w:r>
      <w:proofErr w:type="spellEnd"/>
      <w:r w:rsidRPr="0019242E">
        <w:rPr>
          <w:rFonts w:ascii="Times New Roman" w:hAnsi="Times New Roman" w:cs="Times New Roman"/>
          <w:sz w:val="24"/>
          <w:szCs w:val="24"/>
        </w:rPr>
        <w:t xml:space="preserve"> lama, </w:t>
      </w:r>
      <w:proofErr w:type="spellStart"/>
      <w:r w:rsidRPr="0019242E">
        <w:rPr>
          <w:rFonts w:ascii="Times New Roman" w:hAnsi="Times New Roman" w:cs="Times New Roman"/>
          <w:sz w:val="24"/>
          <w:szCs w:val="24"/>
        </w:rPr>
        <w:t>namun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terdapat</w:t>
      </w:r>
      <w:proofErr w:type="spellEnd"/>
      <w:r w:rsidRPr="0019242E">
        <w:rPr>
          <w:rFonts w:ascii="Times New Roman" w:hAnsi="Times New Roman" w:cs="Times New Roman"/>
          <w:sz w:val="24"/>
          <w:szCs w:val="24"/>
        </w:rPr>
        <w:t xml:space="preserve"> juga </w:t>
      </w:r>
      <w:proofErr w:type="spellStart"/>
      <w:r w:rsidRPr="0019242E">
        <w:rPr>
          <w:rFonts w:ascii="Times New Roman" w:hAnsi="Times New Roman" w:cs="Times New Roman"/>
          <w:sz w:val="24"/>
          <w:szCs w:val="24"/>
        </w:rPr>
        <w:t>peraturan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berupa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hukum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sebagai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landasan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beracara</w:t>
      </w:r>
      <w:proofErr w:type="spellEnd"/>
      <w:r w:rsidRPr="0019242E">
        <w:rPr>
          <w:rFonts w:ascii="Times New Roman" w:hAnsi="Times New Roman" w:cs="Times New Roman"/>
          <w:sz w:val="24"/>
          <w:szCs w:val="24"/>
        </w:rPr>
        <w:t xml:space="preserve"> di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agama, dan </w:t>
      </w:r>
      <w:proofErr w:type="spellStart"/>
      <w:r w:rsidRPr="0019242E">
        <w:rPr>
          <w:rFonts w:ascii="Times New Roman" w:hAnsi="Times New Roman" w:cs="Times New Roman"/>
          <w:sz w:val="24"/>
          <w:szCs w:val="24"/>
        </w:rPr>
        <w:t>undang-undang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sebagai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payung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hukum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beracara</w:t>
      </w:r>
      <w:proofErr w:type="spellEnd"/>
      <w:r w:rsidRPr="0019242E">
        <w:rPr>
          <w:rFonts w:ascii="Times New Roman" w:hAnsi="Times New Roman" w:cs="Times New Roman"/>
          <w:sz w:val="24"/>
          <w:szCs w:val="24"/>
        </w:rPr>
        <w:t xml:space="preserve"> di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agama.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agama, </w:t>
      </w:r>
      <w:proofErr w:type="spellStart"/>
      <w:r w:rsidRPr="0019242E">
        <w:rPr>
          <w:rFonts w:ascii="Times New Roman" w:hAnsi="Times New Roman" w:cs="Times New Roman"/>
          <w:sz w:val="24"/>
          <w:szCs w:val="24"/>
        </w:rPr>
        <w:t>Contohnya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adalah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alat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bukti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sudah</w:t>
      </w:r>
      <w:proofErr w:type="spellEnd"/>
      <w:r w:rsidRPr="0019242E">
        <w:rPr>
          <w:rFonts w:ascii="Times New Roman" w:hAnsi="Times New Roman" w:cs="Times New Roman"/>
          <w:sz w:val="24"/>
          <w:szCs w:val="24"/>
        </w:rPr>
        <w:t xml:space="preserve"> lama </w:t>
      </w:r>
      <w:proofErr w:type="spellStart"/>
      <w:r w:rsidRPr="0019242E">
        <w:rPr>
          <w:rFonts w:ascii="Times New Roman" w:hAnsi="Times New Roman" w:cs="Times New Roman"/>
          <w:sz w:val="24"/>
          <w:szCs w:val="24"/>
        </w:rPr>
        <w:t>digunakan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sebagai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alat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bukti</w:t>
      </w:r>
      <w:proofErr w:type="spellEnd"/>
      <w:r w:rsidRPr="0019242E">
        <w:rPr>
          <w:rFonts w:ascii="Times New Roman" w:hAnsi="Times New Roman" w:cs="Times New Roman"/>
          <w:sz w:val="24"/>
          <w:szCs w:val="24"/>
        </w:rPr>
        <w:t xml:space="preserve">, </w:t>
      </w:r>
      <w:r w:rsidRPr="0019242E">
        <w:rPr>
          <w:rFonts w:ascii="Times New Roman" w:hAnsi="Times New Roman" w:cs="Times New Roman"/>
          <w:sz w:val="24"/>
          <w:szCs w:val="24"/>
        </w:rPr>
        <w:fldChar w:fldCharType="begin" w:fldLock="1"/>
      </w:r>
      <w:r w:rsidRPr="0019242E">
        <w:rPr>
          <w:rFonts w:ascii="Times New Roman" w:hAnsi="Times New Roman" w:cs="Times New Roman"/>
          <w:sz w:val="24"/>
          <w:szCs w:val="24"/>
        </w:rPr>
        <w:instrText>ADDIN CSL_CITATION {"citationItems":[{"id":"ITEM-1","itemData":{"DOI":"10.23971/jisyaku.v2i2.7378","abstract":"This research was motivated by the Sampit Religious Court which has the least number of e-litigation cases compared to another religious court in the Central Kalimantan Province. The …","author":[{"dropping-particle":"","family":"Rahmatiah","given":"Rahmatiah","non-dropping-particle":"","parse-names":false,"suffix":""},{"dropping-particle":"","family":"Ahmad","given":"Sabarudin","non-dropping-particle":"","parse-names":false,"suffix":""}],"container-title":"Jurnal Ilmu Syariah dan Hukum (JISYAKU)","id":"ITEM-1","issue":"2","issued":{"date-parts":[["2023"]]},"page":"160-169","title":"Hukum Acara E-Litigasi Dan Penerapannya Di Pengadilan Agama Sampit","type":"article-journal","volume":"2"},"uris":["http://www.mendeley.com/documents/?uuid=3020c46c-e726-44c5-9333-a5529ba85a4b"]}],"mendeley":{"formattedCitation":"(Rahmatiah &amp; Ahmad, 2023)","plainTextFormattedCitation":"(Rahmatiah &amp; Ahmad, 2023)","previouslyFormattedCitation":"(Rahmatiah &amp; Ahmad, 2023)"},"properties":{"noteIndex":0},"schema":"https://github.com/citation-style-language/schema/raw/master/csl-citation.json"}</w:instrText>
      </w:r>
      <w:r w:rsidRPr="0019242E">
        <w:rPr>
          <w:rFonts w:ascii="Times New Roman" w:hAnsi="Times New Roman" w:cs="Times New Roman"/>
          <w:sz w:val="24"/>
          <w:szCs w:val="24"/>
        </w:rPr>
        <w:fldChar w:fldCharType="separate"/>
      </w:r>
      <w:r w:rsidRPr="0019242E">
        <w:rPr>
          <w:rFonts w:ascii="Times New Roman" w:hAnsi="Times New Roman" w:cs="Times New Roman"/>
          <w:noProof/>
          <w:sz w:val="24"/>
          <w:szCs w:val="24"/>
        </w:rPr>
        <w:t>(Rahmatiah &amp; Ahmad, 2023)</w:t>
      </w:r>
      <w:r w:rsidRPr="0019242E">
        <w:rPr>
          <w:rFonts w:ascii="Times New Roman" w:hAnsi="Times New Roman" w:cs="Times New Roman"/>
          <w:sz w:val="24"/>
          <w:szCs w:val="24"/>
        </w:rPr>
        <w:fldChar w:fldCharType="end"/>
      </w:r>
    </w:p>
    <w:p w14:paraId="4E44B722" w14:textId="443A8FF4" w:rsidR="007B3F09" w:rsidRPr="0019242E" w:rsidRDefault="007B3F09" w:rsidP="00A444B2">
      <w:pPr>
        <w:spacing w:after="0" w:line="360" w:lineRule="auto"/>
        <w:jc w:val="both"/>
        <w:rPr>
          <w:rFonts w:ascii="Times New Roman" w:hAnsi="Times New Roman" w:cs="Times New Roman"/>
          <w:sz w:val="24"/>
          <w:szCs w:val="24"/>
        </w:rPr>
      </w:pPr>
      <w:r w:rsidRPr="0019242E">
        <w:rPr>
          <w:rFonts w:ascii="Times New Roman" w:hAnsi="Times New Roman" w:cs="Times New Roman"/>
          <w:b/>
          <w:bCs/>
          <w:sz w:val="24"/>
          <w:szCs w:val="24"/>
        </w:rPr>
        <w:lastRenderedPageBreak/>
        <w:tab/>
      </w:r>
      <w:proofErr w:type="spellStart"/>
      <w:r w:rsidRPr="0019242E">
        <w:rPr>
          <w:rFonts w:ascii="Times New Roman" w:hAnsi="Times New Roman" w:cs="Times New Roman"/>
          <w:sz w:val="24"/>
          <w:szCs w:val="24"/>
        </w:rPr>
        <w:t>Sebagai</w:t>
      </w:r>
      <w:proofErr w:type="spellEnd"/>
      <w:r w:rsidRPr="0019242E">
        <w:rPr>
          <w:rFonts w:ascii="Times New Roman" w:hAnsi="Times New Roman" w:cs="Times New Roman"/>
          <w:sz w:val="24"/>
          <w:szCs w:val="24"/>
        </w:rPr>
        <w:t xml:space="preserve"> badan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tertinggi</w:t>
      </w:r>
      <w:proofErr w:type="spellEnd"/>
      <w:r w:rsidRPr="0019242E">
        <w:rPr>
          <w:rFonts w:ascii="Times New Roman" w:hAnsi="Times New Roman" w:cs="Times New Roman"/>
          <w:sz w:val="24"/>
          <w:szCs w:val="24"/>
        </w:rPr>
        <w:t xml:space="preserve"> di Indonesia, </w:t>
      </w:r>
      <w:proofErr w:type="spellStart"/>
      <w:r w:rsidRPr="0019242E">
        <w:rPr>
          <w:rFonts w:ascii="Times New Roman" w:hAnsi="Times New Roman" w:cs="Times New Roman"/>
          <w:sz w:val="24"/>
          <w:szCs w:val="24"/>
        </w:rPr>
        <w:t>Mahkamah</w:t>
      </w:r>
      <w:proofErr w:type="spellEnd"/>
      <w:r w:rsidRPr="0019242E">
        <w:rPr>
          <w:rFonts w:ascii="Times New Roman" w:hAnsi="Times New Roman" w:cs="Times New Roman"/>
          <w:sz w:val="24"/>
          <w:szCs w:val="24"/>
        </w:rPr>
        <w:t xml:space="preserve"> Agung </w:t>
      </w:r>
      <w:proofErr w:type="spellStart"/>
      <w:r w:rsidRPr="0019242E">
        <w:rPr>
          <w:rFonts w:ascii="Times New Roman" w:hAnsi="Times New Roman" w:cs="Times New Roman"/>
          <w:sz w:val="24"/>
          <w:szCs w:val="24"/>
        </w:rPr>
        <w:t>terus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berupaya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merintis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solusi</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memberikan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layanan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cepat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mudah</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terjangkau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bagi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semua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pencari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keadilan</w:t>
      </w:r>
      <w:proofErr w:type="spellEnd"/>
      <w:r w:rsidRPr="0019242E">
        <w:rPr>
          <w:rFonts w:ascii="Times New Roman" w:hAnsi="Times New Roman" w:cs="Times New Roman"/>
          <w:sz w:val="24"/>
          <w:szCs w:val="24"/>
        </w:rPr>
        <w:t xml:space="preserve"> di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di </w:t>
      </w:r>
      <w:proofErr w:type="spellStart"/>
      <w:r w:rsidRPr="0019242E">
        <w:rPr>
          <w:rFonts w:ascii="Times New Roman" w:hAnsi="Times New Roman" w:cs="Times New Roman"/>
          <w:sz w:val="24"/>
          <w:szCs w:val="24"/>
        </w:rPr>
        <w:t>seluruh</w:t>
      </w:r>
      <w:proofErr w:type="spellEnd"/>
      <w:r w:rsidRPr="0019242E">
        <w:rPr>
          <w:rFonts w:ascii="Times New Roman" w:hAnsi="Times New Roman" w:cs="Times New Roman"/>
          <w:sz w:val="24"/>
          <w:szCs w:val="24"/>
        </w:rPr>
        <w:t xml:space="preserve"> negeri. </w:t>
      </w:r>
      <w:proofErr w:type="spellStart"/>
      <w:r w:rsidRPr="0019242E">
        <w:rPr>
          <w:rFonts w:ascii="Times New Roman" w:hAnsi="Times New Roman" w:cs="Times New Roman"/>
          <w:sz w:val="24"/>
          <w:szCs w:val="24"/>
          <w:lang w:val="fi-FI"/>
        </w:rPr>
        <w:t>Kegiatan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tersebut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antara</w:t>
      </w:r>
      <w:proofErr w:type="spellEnd"/>
      <w:r w:rsidRPr="0019242E">
        <w:rPr>
          <w:rFonts w:ascii="Times New Roman" w:hAnsi="Times New Roman" w:cs="Times New Roman"/>
          <w:sz w:val="24"/>
          <w:szCs w:val="24"/>
          <w:lang w:val="fi-FI"/>
        </w:rPr>
        <w:t xml:space="preserve"> lain </w:t>
      </w:r>
      <w:proofErr w:type="spellStart"/>
      <w:r w:rsidRPr="0019242E">
        <w:rPr>
          <w:rFonts w:ascii="Times New Roman" w:hAnsi="Times New Roman" w:cs="Times New Roman"/>
          <w:sz w:val="24"/>
          <w:szCs w:val="24"/>
          <w:lang w:val="fi-FI"/>
        </w:rPr>
        <w:t>menyediakan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layanan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penyelesaian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sengketa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rPr>
        <w:fldChar w:fldCharType="begin" w:fldLock="1"/>
      </w:r>
      <w:r w:rsidRPr="0019242E">
        <w:rPr>
          <w:rFonts w:ascii="Times New Roman" w:hAnsi="Times New Roman" w:cs="Times New Roman"/>
          <w:sz w:val="24"/>
          <w:szCs w:val="24"/>
          <w:lang w:val="fi-FI"/>
        </w:rPr>
        <w:instrText>ADDIN CSL_CITATION {"citationItems":[{"id":"ITEM-1","itemData":{"DOI":"10.23971/jisyaku.v2i2.7378","abstract":"This research was motivated by the Sampit Religious Court which has the least number of e-litigation cases compared to another religious court in the Central Kalimantan Province. The …","author":[{"dropping-particle":"","family":"Rahmatiah","given":"Rahmatiah","non-dropping-particle":"","parse-names":false,"suffix":""},{"dropping-particle":"","family":"Ahmad","given":"Sabarudin","non-dropping-particle":"","parse-names":false,"suffix":""}],"container-title":"Jurnal Ilmu Syariah dan Hukum (JISYAKU)","id":"ITEM-1","issue":"2","issued":{"date-parts":[["2023"]]},"page":"160-169","title":"Hukum Acara E-Litigasi Dan Penerapannya Di Pengadilan Agama Sampit","type":"article-journal","volume":"2"},"uris":["http://www.mendeley.com/documents/?uuid=3020c46c-e726-44c5-9333-a5529ba85a4b"]}],"mendeley":{"formattedCitation":"(Rahmatiah &amp; Ahmad, 2023)","plainTextFormattedCitation":"(Rahmatiah &amp; Ahmad, 2023)","previouslyFormattedCitation":"(Rahmatiah &amp; Ahmad, 2023)"},"properties":{"noteIndex":0},"schema":"https://github.com/citation-style-language/schema/raw/master/csl-citation.json"}</w:instrText>
      </w:r>
      <w:r w:rsidRPr="0019242E">
        <w:rPr>
          <w:rFonts w:ascii="Times New Roman" w:hAnsi="Times New Roman" w:cs="Times New Roman"/>
          <w:sz w:val="24"/>
          <w:szCs w:val="24"/>
        </w:rPr>
        <w:fldChar w:fldCharType="separate"/>
      </w:r>
      <w:r w:rsidRPr="0019242E">
        <w:rPr>
          <w:rFonts w:ascii="Times New Roman" w:hAnsi="Times New Roman" w:cs="Times New Roman"/>
          <w:noProof/>
          <w:sz w:val="24"/>
          <w:szCs w:val="24"/>
          <w:lang w:val="fi-FI"/>
        </w:rPr>
        <w:t>(Rahmatiah &amp; Ahmad, 2023)</w:t>
      </w:r>
      <w:r w:rsidRPr="0019242E">
        <w:rPr>
          <w:rFonts w:ascii="Times New Roman" w:hAnsi="Times New Roman" w:cs="Times New Roman"/>
          <w:sz w:val="24"/>
          <w:szCs w:val="24"/>
        </w:rPr>
        <w:fldChar w:fldCharType="end"/>
      </w:r>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bermanfaat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bagi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mereka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mencari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Terakhir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Mahkamah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Agung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Republik</w:t>
      </w:r>
      <w:proofErr w:type="spellEnd"/>
      <w:r w:rsidRPr="0019242E">
        <w:rPr>
          <w:rFonts w:ascii="Times New Roman" w:hAnsi="Times New Roman" w:cs="Times New Roman"/>
          <w:sz w:val="24"/>
          <w:szCs w:val="24"/>
          <w:lang w:val="fi-FI"/>
        </w:rPr>
        <w:t xml:space="preserve"> Indonesia </w:t>
      </w:r>
      <w:proofErr w:type="spellStart"/>
      <w:r w:rsidRPr="0019242E">
        <w:rPr>
          <w:rFonts w:ascii="Times New Roman" w:hAnsi="Times New Roman" w:cs="Times New Roman"/>
          <w:sz w:val="24"/>
          <w:szCs w:val="24"/>
          <w:lang w:val="fi-FI"/>
        </w:rPr>
        <w:t>menegaskan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kembali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komitmennya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memberikan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pelayanan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terbaik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kepada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semua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pihak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memperkenalkan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sistem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pendaftaran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pembayaran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pemanggilan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Peringatan</w:t>
      </w:r>
      <w:proofErr w:type="spellEnd"/>
      <w:r w:rsidRPr="0019242E">
        <w:rPr>
          <w:rFonts w:ascii="Times New Roman" w:hAnsi="Times New Roman" w:cs="Times New Roman"/>
          <w:sz w:val="24"/>
          <w:szCs w:val="24"/>
          <w:lang w:val="fi-FI"/>
        </w:rPr>
        <w:t xml:space="preserve"> 74 </w:t>
      </w:r>
      <w:proofErr w:type="spellStart"/>
      <w:r w:rsidRPr="0019242E">
        <w:rPr>
          <w:rFonts w:ascii="Times New Roman" w:hAnsi="Times New Roman" w:cs="Times New Roman"/>
          <w:sz w:val="24"/>
          <w:szCs w:val="24"/>
          <w:lang w:val="fi-FI"/>
        </w:rPr>
        <w:t>tahun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berdirinya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Mahkamah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Agung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menandai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lahirnya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terobosan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besar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diperkenalkannya</w:t>
      </w:r>
      <w:proofErr w:type="spellEnd"/>
      <w:r w:rsidRPr="0019242E">
        <w:rPr>
          <w:rFonts w:ascii="Times New Roman" w:hAnsi="Times New Roman" w:cs="Times New Roman"/>
          <w:sz w:val="24"/>
          <w:szCs w:val="24"/>
          <w:lang w:val="fi-FI"/>
        </w:rPr>
        <w:t xml:space="preserve"> e-</w:t>
      </w:r>
      <w:proofErr w:type="spellStart"/>
      <w:r w:rsidRPr="0019242E">
        <w:rPr>
          <w:rFonts w:ascii="Times New Roman" w:hAnsi="Times New Roman" w:cs="Times New Roman"/>
          <w:sz w:val="24"/>
          <w:szCs w:val="24"/>
          <w:lang w:val="fi-FI"/>
        </w:rPr>
        <w:t>judiciary</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litigasi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merupakan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langkah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penting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mewujudkan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modernisasi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sistem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di Indonesia. </w:t>
      </w:r>
      <w:proofErr w:type="spellStart"/>
      <w:r w:rsidRPr="0019242E">
        <w:rPr>
          <w:rFonts w:ascii="Times New Roman" w:hAnsi="Times New Roman" w:cs="Times New Roman"/>
          <w:sz w:val="24"/>
          <w:szCs w:val="24"/>
          <w:lang w:val="fi-FI"/>
        </w:rPr>
        <w:t>Kebijakan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tersebut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disampaikannya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acara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bertajuk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Keharmonisan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Besar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Bagi</w:t>
      </w:r>
      <w:proofErr w:type="spellEnd"/>
      <w:r w:rsidRPr="0019242E">
        <w:rPr>
          <w:rFonts w:ascii="Times New Roman" w:hAnsi="Times New Roman" w:cs="Times New Roman"/>
          <w:sz w:val="24"/>
          <w:szCs w:val="24"/>
          <w:lang w:val="fi-FI"/>
        </w:rPr>
        <w:t xml:space="preserve"> Indonesia”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diselenggarakan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pada</w:t>
      </w:r>
      <w:proofErr w:type="spellEnd"/>
      <w:r w:rsidRPr="0019242E">
        <w:rPr>
          <w:rFonts w:ascii="Times New Roman" w:hAnsi="Times New Roman" w:cs="Times New Roman"/>
          <w:sz w:val="24"/>
          <w:szCs w:val="24"/>
          <w:lang w:val="fi-FI"/>
        </w:rPr>
        <w:t xml:space="preserve"> 19 </w:t>
      </w:r>
      <w:proofErr w:type="spellStart"/>
      <w:r w:rsidRPr="0019242E">
        <w:rPr>
          <w:rFonts w:ascii="Times New Roman" w:hAnsi="Times New Roman" w:cs="Times New Roman"/>
          <w:sz w:val="24"/>
          <w:szCs w:val="24"/>
          <w:lang w:val="fi-FI"/>
        </w:rPr>
        <w:t>Agustus</w:t>
      </w:r>
      <w:proofErr w:type="spellEnd"/>
      <w:r w:rsidRPr="0019242E">
        <w:rPr>
          <w:rFonts w:ascii="Times New Roman" w:hAnsi="Times New Roman" w:cs="Times New Roman"/>
          <w:sz w:val="24"/>
          <w:szCs w:val="24"/>
          <w:lang w:val="fi-FI"/>
        </w:rPr>
        <w:t xml:space="preserve"> 2019 di </w:t>
      </w:r>
      <w:proofErr w:type="spellStart"/>
      <w:r w:rsidRPr="0019242E">
        <w:rPr>
          <w:rFonts w:ascii="Times New Roman" w:hAnsi="Times New Roman" w:cs="Times New Roman"/>
          <w:sz w:val="24"/>
          <w:szCs w:val="24"/>
          <w:lang w:val="fi-FI"/>
        </w:rPr>
        <w:t>Gedung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Mahkamah</w:t>
      </w:r>
      <w:proofErr w:type="spellEnd"/>
      <w:r w:rsidRPr="0019242E">
        <w:rPr>
          <w:rFonts w:ascii="Times New Roman" w:hAnsi="Times New Roman" w:cs="Times New Roman"/>
          <w:sz w:val="24"/>
          <w:szCs w:val="24"/>
          <w:lang w:val="fi-FI"/>
        </w:rPr>
        <w:t xml:space="preserve"> </w:t>
      </w:r>
      <w:proofErr w:type="spellStart"/>
      <w:proofErr w:type="gramStart"/>
      <w:r w:rsidRPr="0019242E">
        <w:rPr>
          <w:rFonts w:ascii="Times New Roman" w:hAnsi="Times New Roman" w:cs="Times New Roman"/>
          <w:sz w:val="24"/>
          <w:szCs w:val="24"/>
          <w:lang w:val="fi-FI"/>
        </w:rPr>
        <w:t>Agung</w:t>
      </w:r>
      <w:proofErr w:type="spellEnd"/>
      <w:r w:rsidRPr="0019242E">
        <w:rPr>
          <w:rFonts w:ascii="Times New Roman" w:hAnsi="Times New Roman" w:cs="Times New Roman"/>
          <w:sz w:val="24"/>
          <w:szCs w:val="24"/>
          <w:lang w:val="fi-FI"/>
        </w:rPr>
        <w:t xml:space="preserve"> .</w:t>
      </w:r>
      <w:proofErr w:type="gram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rPr>
        <w:t>Selanjutnya</w:t>
      </w:r>
      <w:proofErr w:type="spellEnd"/>
      <w:r w:rsidRPr="0019242E">
        <w:rPr>
          <w:rFonts w:ascii="Times New Roman" w:hAnsi="Times New Roman" w:cs="Times New Roman"/>
          <w:sz w:val="24"/>
          <w:szCs w:val="24"/>
        </w:rPr>
        <w:t xml:space="preserve">, acara formal dan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diatur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Peraturan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Mahkamah</w:t>
      </w:r>
      <w:proofErr w:type="spellEnd"/>
      <w:r w:rsidRPr="0019242E">
        <w:rPr>
          <w:rFonts w:ascii="Times New Roman" w:hAnsi="Times New Roman" w:cs="Times New Roman"/>
          <w:sz w:val="24"/>
          <w:szCs w:val="24"/>
        </w:rPr>
        <w:t xml:space="preserve"> Agung 1/2019 </w:t>
      </w:r>
      <w:proofErr w:type="spellStart"/>
      <w:r w:rsidRPr="0019242E">
        <w:rPr>
          <w:rFonts w:ascii="Times New Roman" w:hAnsi="Times New Roman" w:cs="Times New Roman"/>
          <w:sz w:val="24"/>
          <w:szCs w:val="24"/>
        </w:rPr>
        <w:t>tentang</w:t>
      </w:r>
      <w:proofErr w:type="spellEnd"/>
      <w:r w:rsidRPr="0019242E">
        <w:rPr>
          <w:rFonts w:ascii="Times New Roman" w:hAnsi="Times New Roman" w:cs="Times New Roman"/>
          <w:sz w:val="24"/>
          <w:szCs w:val="24"/>
        </w:rPr>
        <w:t xml:space="preserve"> Acara dan </w:t>
      </w:r>
      <w:proofErr w:type="spellStart"/>
      <w:r w:rsidRPr="0019242E">
        <w:rPr>
          <w:rFonts w:ascii="Times New Roman" w:hAnsi="Times New Roman" w:cs="Times New Roman"/>
          <w:sz w:val="24"/>
          <w:szCs w:val="24"/>
        </w:rPr>
        <w:t>Litigasi</w:t>
      </w:r>
      <w:proofErr w:type="spellEnd"/>
      <w:r w:rsidRPr="0019242E">
        <w:rPr>
          <w:rFonts w:ascii="Times New Roman" w:hAnsi="Times New Roman" w:cs="Times New Roman"/>
          <w:sz w:val="24"/>
          <w:szCs w:val="24"/>
        </w:rPr>
        <w:t xml:space="preserve"> Elektronik (</w:t>
      </w:r>
      <w:proofErr w:type="spellStart"/>
      <w:r w:rsidRPr="0019242E">
        <w:rPr>
          <w:rFonts w:ascii="Times New Roman" w:hAnsi="Times New Roman" w:cs="Times New Roman"/>
          <w:sz w:val="24"/>
          <w:szCs w:val="24"/>
        </w:rPr>
        <w:t>eLitigati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Pemanfaatan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teknologi</w:t>
      </w:r>
      <w:proofErr w:type="spellEnd"/>
      <w:r w:rsidRPr="0019242E">
        <w:rPr>
          <w:rFonts w:ascii="Times New Roman" w:hAnsi="Times New Roman" w:cs="Times New Roman"/>
          <w:sz w:val="24"/>
          <w:szCs w:val="24"/>
        </w:rPr>
        <w:t xml:space="preserve"> digital </w:t>
      </w:r>
      <w:proofErr w:type="spellStart"/>
      <w:r w:rsidRPr="0019242E">
        <w:rPr>
          <w:rFonts w:ascii="Times New Roman" w:hAnsi="Times New Roman" w:cs="Times New Roman"/>
          <w:sz w:val="24"/>
          <w:szCs w:val="24"/>
        </w:rPr>
        <w:t>menjadi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awal</w:t>
      </w:r>
      <w:proofErr w:type="spellEnd"/>
      <w:r w:rsidRPr="0019242E">
        <w:rPr>
          <w:rFonts w:ascii="Times New Roman" w:hAnsi="Times New Roman" w:cs="Times New Roman"/>
          <w:sz w:val="24"/>
          <w:szCs w:val="24"/>
        </w:rPr>
        <w:t xml:space="preserve"> era </w:t>
      </w:r>
      <w:proofErr w:type="spellStart"/>
      <w:r w:rsidRPr="0019242E">
        <w:rPr>
          <w:rFonts w:ascii="Times New Roman" w:hAnsi="Times New Roman" w:cs="Times New Roman"/>
          <w:sz w:val="24"/>
          <w:szCs w:val="24"/>
        </w:rPr>
        <w:t>baru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modern di Indonesia dan </w:t>
      </w:r>
      <w:proofErr w:type="spellStart"/>
      <w:r w:rsidRPr="0019242E">
        <w:rPr>
          <w:rFonts w:ascii="Times New Roman" w:hAnsi="Times New Roman" w:cs="Times New Roman"/>
          <w:sz w:val="24"/>
          <w:szCs w:val="24"/>
        </w:rPr>
        <w:t>wujud</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nyata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transformasi</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dialami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Mahkamah</w:t>
      </w:r>
      <w:proofErr w:type="spellEnd"/>
      <w:r w:rsidRPr="0019242E">
        <w:rPr>
          <w:rFonts w:ascii="Times New Roman" w:hAnsi="Times New Roman" w:cs="Times New Roman"/>
          <w:sz w:val="24"/>
          <w:szCs w:val="24"/>
        </w:rPr>
        <w:t xml:space="preserve"> Agung. Upaya </w:t>
      </w:r>
      <w:proofErr w:type="spellStart"/>
      <w:r w:rsidRPr="0019242E">
        <w:rPr>
          <w:rFonts w:ascii="Times New Roman" w:hAnsi="Times New Roman" w:cs="Times New Roman"/>
          <w:sz w:val="24"/>
          <w:szCs w:val="24"/>
        </w:rPr>
        <w:t>Mahkamah</w:t>
      </w:r>
      <w:proofErr w:type="spellEnd"/>
      <w:r w:rsidRPr="0019242E">
        <w:rPr>
          <w:rFonts w:ascii="Times New Roman" w:hAnsi="Times New Roman" w:cs="Times New Roman"/>
          <w:sz w:val="24"/>
          <w:szCs w:val="24"/>
        </w:rPr>
        <w:t xml:space="preserve"> Agung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melakukan</w:t>
      </w:r>
      <w:proofErr w:type="spellEnd"/>
      <w:r w:rsidRPr="0019242E">
        <w:rPr>
          <w:rFonts w:ascii="Times New Roman" w:hAnsi="Times New Roman" w:cs="Times New Roman"/>
          <w:sz w:val="24"/>
          <w:szCs w:val="24"/>
        </w:rPr>
        <w:t xml:space="preserve"> reformasi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Indonesia (judicial reform) dan </w:t>
      </w:r>
      <w:proofErr w:type="spellStart"/>
      <w:r w:rsidRPr="0019242E">
        <w:rPr>
          <w:rFonts w:ascii="Times New Roman" w:hAnsi="Times New Roman" w:cs="Times New Roman"/>
          <w:sz w:val="24"/>
          <w:szCs w:val="24"/>
        </w:rPr>
        <w:t>memberikan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kemudahan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bagi</w:t>
      </w:r>
      <w:proofErr w:type="spellEnd"/>
      <w:r w:rsidRPr="0019242E">
        <w:rPr>
          <w:rFonts w:ascii="Times New Roman" w:hAnsi="Times New Roman" w:cs="Times New Roman"/>
          <w:sz w:val="24"/>
          <w:szCs w:val="24"/>
        </w:rPr>
        <w:t xml:space="preserve"> para </w:t>
      </w:r>
      <w:proofErr w:type="spellStart"/>
      <w:r w:rsidRPr="0019242E">
        <w:rPr>
          <w:rFonts w:ascii="Times New Roman" w:hAnsi="Times New Roman" w:cs="Times New Roman"/>
          <w:sz w:val="24"/>
          <w:szCs w:val="24"/>
        </w:rPr>
        <w:t>pencari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antara</w:t>
      </w:r>
      <w:proofErr w:type="spellEnd"/>
      <w:r w:rsidRPr="0019242E">
        <w:rPr>
          <w:rFonts w:ascii="Times New Roman" w:hAnsi="Times New Roman" w:cs="Times New Roman"/>
          <w:sz w:val="24"/>
          <w:szCs w:val="24"/>
        </w:rPr>
        <w:t xml:space="preserve"> lain </w:t>
      </w:r>
      <w:proofErr w:type="spellStart"/>
      <w:r w:rsidRPr="0019242E">
        <w:rPr>
          <w:rFonts w:ascii="Times New Roman" w:hAnsi="Times New Roman" w:cs="Times New Roman"/>
          <w:sz w:val="24"/>
          <w:szCs w:val="24"/>
        </w:rPr>
        <w:t>dengan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adanya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(electronic litigation).</w:t>
      </w:r>
      <w:r w:rsidR="00937B06" w:rsidRPr="0019242E">
        <w:rPr>
          <w:rFonts w:ascii="Times New Roman" w:hAnsi="Times New Roman" w:cs="Times New Roman"/>
          <w:sz w:val="24"/>
          <w:szCs w:val="24"/>
        </w:rPr>
        <w:t xml:space="preserve"> </w:t>
      </w:r>
    </w:p>
    <w:p w14:paraId="555CA266" w14:textId="77754FAD" w:rsidR="007B3F09" w:rsidRPr="0019242E" w:rsidRDefault="007B3F09" w:rsidP="00A444B2">
      <w:pPr>
        <w:spacing w:after="0" w:line="360" w:lineRule="auto"/>
        <w:ind w:firstLine="720"/>
        <w:jc w:val="both"/>
        <w:rPr>
          <w:rFonts w:ascii="Times New Roman" w:hAnsi="Times New Roman" w:cs="Times New Roman"/>
          <w:b/>
          <w:bCs/>
          <w:sz w:val="24"/>
          <w:szCs w:val="24"/>
        </w:rPr>
      </w:pPr>
      <w:r w:rsidRPr="0019242E">
        <w:rPr>
          <w:rFonts w:ascii="Times New Roman" w:hAnsi="Times New Roman" w:cs="Times New Roman"/>
          <w:sz w:val="24"/>
          <w:szCs w:val="24"/>
        </w:rPr>
        <w:t xml:space="preserve">Pada </w:t>
      </w:r>
      <w:proofErr w:type="spellStart"/>
      <w:r w:rsidRPr="0019242E">
        <w:rPr>
          <w:rFonts w:ascii="Times New Roman" w:hAnsi="Times New Roman" w:cs="Times New Roman"/>
          <w:sz w:val="24"/>
          <w:szCs w:val="24"/>
        </w:rPr>
        <w:t>tahap</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ini</w:t>
      </w:r>
      <w:proofErr w:type="spellEnd"/>
      <w:r w:rsidRPr="0019242E">
        <w:rPr>
          <w:rFonts w:ascii="Times New Roman" w:hAnsi="Times New Roman" w:cs="Times New Roman"/>
          <w:sz w:val="24"/>
          <w:szCs w:val="24"/>
        </w:rPr>
        <w:t xml:space="preserve">, para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pengacaranya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tidak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perlu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pergi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kantor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pendaftaran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namun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cukup</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menyerahkan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dokumen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diperlukan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sidang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dari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rumah</w:t>
      </w:r>
      <w:proofErr w:type="spellEnd"/>
      <w:r w:rsidRPr="0019242E">
        <w:rPr>
          <w:rFonts w:ascii="Times New Roman" w:hAnsi="Times New Roman" w:cs="Times New Roman"/>
          <w:sz w:val="24"/>
          <w:szCs w:val="24"/>
        </w:rPr>
        <w:t xml:space="preserve">. Reformasi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diperlukan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mencapai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keadilan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lebih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besar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melalui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sinergi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teknologi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informasi</w:t>
      </w:r>
      <w:proofErr w:type="spellEnd"/>
      <w:r w:rsidRPr="0019242E">
        <w:rPr>
          <w:rFonts w:ascii="Times New Roman" w:hAnsi="Times New Roman" w:cs="Times New Roman"/>
          <w:sz w:val="24"/>
          <w:szCs w:val="24"/>
        </w:rPr>
        <w:t xml:space="preserve"> (IT) dan </w:t>
      </w:r>
      <w:proofErr w:type="spellStart"/>
      <w:r w:rsidRPr="0019242E">
        <w:rPr>
          <w:rFonts w:ascii="Times New Roman" w:hAnsi="Times New Roman" w:cs="Times New Roman"/>
          <w:sz w:val="24"/>
          <w:szCs w:val="24"/>
        </w:rPr>
        <w:t>hukum</w:t>
      </w:r>
      <w:proofErr w:type="spellEnd"/>
      <w:r w:rsidRPr="0019242E">
        <w:rPr>
          <w:rFonts w:ascii="Times New Roman" w:hAnsi="Times New Roman" w:cs="Times New Roman"/>
          <w:sz w:val="24"/>
          <w:szCs w:val="24"/>
        </w:rPr>
        <w:t xml:space="preserve"> acara (IT for justice). Salah </w:t>
      </w:r>
      <w:proofErr w:type="spellStart"/>
      <w:r w:rsidRPr="0019242E">
        <w:rPr>
          <w:rFonts w:ascii="Times New Roman" w:hAnsi="Times New Roman" w:cs="Times New Roman"/>
          <w:sz w:val="24"/>
          <w:szCs w:val="24"/>
        </w:rPr>
        <w:t>satu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ciri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Mahkamah</w:t>
      </w:r>
      <w:proofErr w:type="spellEnd"/>
      <w:r w:rsidRPr="0019242E">
        <w:rPr>
          <w:rFonts w:ascii="Times New Roman" w:hAnsi="Times New Roman" w:cs="Times New Roman"/>
          <w:sz w:val="24"/>
          <w:szCs w:val="24"/>
        </w:rPr>
        <w:t xml:space="preserve"> Agung </w:t>
      </w:r>
      <w:proofErr w:type="spellStart"/>
      <w:r w:rsidRPr="0019242E">
        <w:rPr>
          <w:rFonts w:ascii="Times New Roman" w:hAnsi="Times New Roman" w:cs="Times New Roman"/>
          <w:sz w:val="24"/>
          <w:szCs w:val="24"/>
        </w:rPr>
        <w:t>adalah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memberikan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transparansi</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akuntabilitas</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utuh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kepada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masyarakat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khususnya</w:t>
      </w:r>
      <w:proofErr w:type="spellEnd"/>
      <w:r w:rsidRPr="0019242E">
        <w:rPr>
          <w:rFonts w:ascii="Times New Roman" w:hAnsi="Times New Roman" w:cs="Times New Roman"/>
          <w:sz w:val="24"/>
          <w:szCs w:val="24"/>
        </w:rPr>
        <w:t xml:space="preserve"> para </w:t>
      </w:r>
      <w:proofErr w:type="spellStart"/>
      <w:r w:rsidRPr="0019242E">
        <w:rPr>
          <w:rFonts w:ascii="Times New Roman" w:hAnsi="Times New Roman" w:cs="Times New Roman"/>
          <w:sz w:val="24"/>
          <w:szCs w:val="24"/>
        </w:rPr>
        <w:t>pencari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keadilan</w:t>
      </w:r>
      <w:proofErr w:type="spellEnd"/>
      <w:r w:rsidRPr="0019242E">
        <w:rPr>
          <w:rFonts w:ascii="Times New Roman" w:hAnsi="Times New Roman" w:cs="Times New Roman"/>
          <w:sz w:val="24"/>
          <w:szCs w:val="24"/>
        </w:rPr>
        <w:t>.</w:t>
      </w:r>
      <w:r w:rsidRPr="0019242E">
        <w:rPr>
          <w:rFonts w:ascii="Times New Roman" w:hAnsi="Times New Roman" w:cs="Times New Roman"/>
          <w:sz w:val="24"/>
          <w:szCs w:val="24"/>
        </w:rPr>
        <w:fldChar w:fldCharType="begin" w:fldLock="1"/>
      </w:r>
      <w:r w:rsidRPr="0019242E">
        <w:rPr>
          <w:rFonts w:ascii="Times New Roman" w:hAnsi="Times New Roman" w:cs="Times New Roman"/>
          <w:sz w:val="24"/>
          <w:szCs w:val="24"/>
        </w:rPr>
        <w:instrText>ADDIN CSL_CITATION {"citationItems":[{"id":"ITEM-1","itemData":{"DOI":"10.23971/jisyaku.v2i2.7378","abstract":"This research was motivated by the Sampit Religious Court which has the least number of e-litigation cases compared to another religious court in the Central Kalimantan Province. The …","author":[{"dropping-particle":"","family":"Rahmatiah","given":"Rahmatiah","non-dropping-particle":"","parse-names":false,"suffix":""},{"dropping-particle":"","family":"Ahmad","given":"Sabarudin","non-dropping-particle":"","parse-names":false,"suffix":""}],"container-title":"Jurnal Ilmu Syariah dan Hukum (JISYAKU)","id":"ITEM-1","issue":"2","issued":{"date-parts":[["2023"]]},"page":"160-169","title":"Hukum Acara E-Litigasi Dan Penerapannya Di Pengadilan Agama Sampit","type":"article-journal","volume":"2"},"uris":["http://www.mendeley.com/documents/?uuid=3020c46c-e726-44c5-9333-a5529ba85a4b"]}],"mendeley":{"formattedCitation":"(Rahmatiah &amp; Ahmad, 2023)","plainTextFormattedCitation":"(Rahmatiah &amp; Ahmad, 2023)","previouslyFormattedCitation":"(Rahmatiah &amp; Ahmad, 2023)"},"properties":{"noteIndex":0},"schema":"https://github.com/citation-style-language/schema/raw/master/csl-citation.json"}</w:instrText>
      </w:r>
      <w:r w:rsidRPr="0019242E">
        <w:rPr>
          <w:rFonts w:ascii="Times New Roman" w:hAnsi="Times New Roman" w:cs="Times New Roman"/>
          <w:sz w:val="24"/>
          <w:szCs w:val="24"/>
        </w:rPr>
        <w:fldChar w:fldCharType="separate"/>
      </w:r>
      <w:r w:rsidRPr="0019242E">
        <w:rPr>
          <w:rFonts w:ascii="Times New Roman" w:hAnsi="Times New Roman" w:cs="Times New Roman"/>
          <w:noProof/>
          <w:sz w:val="24"/>
          <w:szCs w:val="24"/>
        </w:rPr>
        <w:t>(</w:t>
      </w:r>
      <w:proofErr w:type="spellStart"/>
      <w:r w:rsidRPr="0019242E">
        <w:rPr>
          <w:rFonts w:ascii="Times New Roman" w:hAnsi="Times New Roman" w:cs="Times New Roman"/>
          <w:noProof/>
          <w:sz w:val="24"/>
          <w:szCs w:val="24"/>
        </w:rPr>
        <w:t>Rahmatiah</w:t>
      </w:r>
      <w:proofErr w:type="spellEnd"/>
      <w:r w:rsidRPr="0019242E">
        <w:rPr>
          <w:rFonts w:ascii="Times New Roman" w:hAnsi="Times New Roman" w:cs="Times New Roman"/>
          <w:noProof/>
          <w:sz w:val="24"/>
          <w:szCs w:val="24"/>
        </w:rPr>
        <w:t xml:space="preserve"> &amp; Ahmad, 2023)</w:t>
      </w:r>
      <w:r w:rsidRPr="0019242E">
        <w:rPr>
          <w:rFonts w:ascii="Times New Roman" w:hAnsi="Times New Roman" w:cs="Times New Roman"/>
          <w:sz w:val="24"/>
          <w:szCs w:val="24"/>
        </w:rPr>
        <w:fldChar w:fldCharType="end"/>
      </w:r>
      <w:r w:rsidRPr="0019242E">
        <w:rPr>
          <w:rFonts w:ascii="Times New Roman" w:hAnsi="Times New Roman" w:cs="Times New Roman"/>
          <w:sz w:val="24"/>
          <w:szCs w:val="24"/>
        </w:rPr>
        <w:t xml:space="preserve">. Selain </w:t>
      </w:r>
      <w:proofErr w:type="spellStart"/>
      <w:r w:rsidRPr="0019242E">
        <w:rPr>
          <w:rFonts w:ascii="Times New Roman" w:hAnsi="Times New Roman" w:cs="Times New Roman"/>
          <w:sz w:val="24"/>
          <w:szCs w:val="24"/>
        </w:rPr>
        <w:t>itu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beberapa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pertimbangan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memudahkan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pelaksanaan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penegakan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hukum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antara</w:t>
      </w:r>
      <w:proofErr w:type="spellEnd"/>
      <w:r w:rsidRPr="0019242E">
        <w:rPr>
          <w:rFonts w:ascii="Times New Roman" w:hAnsi="Times New Roman" w:cs="Times New Roman"/>
          <w:sz w:val="24"/>
          <w:szCs w:val="24"/>
        </w:rPr>
        <w:t xml:space="preserve"> lain </w:t>
      </w:r>
      <w:proofErr w:type="spellStart"/>
      <w:r w:rsidRPr="0019242E">
        <w:rPr>
          <w:rFonts w:ascii="Times New Roman" w:hAnsi="Times New Roman" w:cs="Times New Roman"/>
          <w:sz w:val="24"/>
          <w:szCs w:val="24"/>
        </w:rPr>
        <w:t>namun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tidak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terbatas</w:t>
      </w:r>
      <w:proofErr w:type="spellEnd"/>
      <w:r w:rsidRPr="0019242E">
        <w:rPr>
          <w:rFonts w:ascii="Times New Roman" w:hAnsi="Times New Roman" w:cs="Times New Roman"/>
          <w:sz w:val="24"/>
          <w:szCs w:val="24"/>
        </w:rPr>
        <w:t xml:space="preserve"> pada </w:t>
      </w:r>
      <w:proofErr w:type="spellStart"/>
      <w:r w:rsidRPr="0019242E">
        <w:rPr>
          <w:rFonts w:ascii="Times New Roman" w:hAnsi="Times New Roman" w:cs="Times New Roman"/>
          <w:sz w:val="24"/>
          <w:szCs w:val="24"/>
        </w:rPr>
        <w:t>pelaksanaan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pendaftaran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panggilan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pembayaran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dan proses </w:t>
      </w:r>
      <w:proofErr w:type="spellStart"/>
      <w:r w:rsidRPr="0019242E">
        <w:rPr>
          <w:rFonts w:ascii="Times New Roman" w:hAnsi="Times New Roman" w:cs="Times New Roman"/>
          <w:sz w:val="24"/>
          <w:szCs w:val="24"/>
        </w:rPr>
        <w:t>hukum</w:t>
      </w:r>
      <w:proofErr w:type="spellEnd"/>
      <w:r w:rsidRPr="0019242E">
        <w:rPr>
          <w:rFonts w:ascii="Times New Roman" w:hAnsi="Times New Roman" w:cs="Times New Roman"/>
          <w:sz w:val="24"/>
          <w:szCs w:val="24"/>
        </w:rPr>
        <w:t xml:space="preserve">. Kami </w:t>
      </w:r>
      <w:proofErr w:type="spellStart"/>
      <w:r w:rsidRPr="0019242E">
        <w:rPr>
          <w:rFonts w:ascii="Times New Roman" w:hAnsi="Times New Roman" w:cs="Times New Roman"/>
          <w:sz w:val="24"/>
          <w:szCs w:val="24"/>
        </w:rPr>
        <w:t>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terus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berupaya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mengatasi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segala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kendala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atau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kendala</w:t>
      </w:r>
      <w:proofErr w:type="spellEnd"/>
      <w:r w:rsidRPr="0019242E">
        <w:rPr>
          <w:rFonts w:ascii="Times New Roman" w:hAnsi="Times New Roman" w:cs="Times New Roman"/>
          <w:sz w:val="24"/>
          <w:szCs w:val="24"/>
        </w:rPr>
        <w:t xml:space="preserve"> agar </w:t>
      </w:r>
      <w:proofErr w:type="spellStart"/>
      <w:r w:rsidRPr="0019242E">
        <w:rPr>
          <w:rFonts w:ascii="Times New Roman" w:hAnsi="Times New Roman" w:cs="Times New Roman"/>
          <w:sz w:val="24"/>
          <w:szCs w:val="24"/>
        </w:rPr>
        <w:t>prosesnya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menjadi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sederhana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cepat</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hemat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biaya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lang w:val="fi-FI"/>
        </w:rPr>
        <w:t>Kedua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tuntutan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litigasi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kebutuhan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waktu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mengharuskan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peralihan</w:t>
      </w:r>
      <w:proofErr w:type="spellEnd"/>
      <w:r w:rsidRPr="0019242E">
        <w:rPr>
          <w:rFonts w:ascii="Times New Roman" w:hAnsi="Times New Roman" w:cs="Times New Roman"/>
          <w:sz w:val="24"/>
          <w:szCs w:val="24"/>
          <w:lang w:val="fi-FI"/>
        </w:rPr>
        <w:t xml:space="preserve"> dari </w:t>
      </w:r>
      <w:proofErr w:type="spellStart"/>
      <w:r w:rsidRPr="0019242E">
        <w:rPr>
          <w:rFonts w:ascii="Times New Roman" w:hAnsi="Times New Roman" w:cs="Times New Roman"/>
          <w:sz w:val="24"/>
          <w:szCs w:val="24"/>
          <w:lang w:val="fi-FI"/>
        </w:rPr>
        <w:t>layanan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manajemen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ke </w:t>
      </w:r>
      <w:proofErr w:type="spellStart"/>
      <w:r w:rsidRPr="0019242E">
        <w:rPr>
          <w:rFonts w:ascii="Times New Roman" w:hAnsi="Times New Roman" w:cs="Times New Roman"/>
          <w:sz w:val="24"/>
          <w:szCs w:val="24"/>
          <w:lang w:val="fi-FI"/>
        </w:rPr>
        <w:t>pengadilan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berbasis</w:t>
      </w:r>
      <w:proofErr w:type="spellEnd"/>
      <w:r w:rsidRPr="0019242E">
        <w:rPr>
          <w:rFonts w:ascii="Times New Roman" w:hAnsi="Times New Roman" w:cs="Times New Roman"/>
          <w:sz w:val="24"/>
          <w:szCs w:val="24"/>
          <w:lang w:val="fi-FI"/>
        </w:rPr>
        <w:t xml:space="preserve"> teknologi </w:t>
      </w:r>
      <w:proofErr w:type="spellStart"/>
      <w:r w:rsidRPr="0019242E">
        <w:rPr>
          <w:rFonts w:ascii="Times New Roman" w:hAnsi="Times New Roman" w:cs="Times New Roman"/>
          <w:sz w:val="24"/>
          <w:szCs w:val="24"/>
          <w:lang w:val="fi-FI"/>
        </w:rPr>
        <w:lastRenderedPageBreak/>
        <w:t>informasi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Ketiga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Mahkamah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Agung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diharapkan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terus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mengatur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hal-hal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diperlukan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demi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kelancaran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operasional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Oleh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karena</w:t>
      </w:r>
      <w:proofErr w:type="spellEnd"/>
      <w:r w:rsidRPr="0019242E">
        <w:rPr>
          <w:rFonts w:ascii="Times New Roman" w:hAnsi="Times New Roman" w:cs="Times New Roman"/>
          <w:sz w:val="24"/>
          <w:szCs w:val="24"/>
          <w:lang w:val="fi-FI"/>
        </w:rPr>
        <w:t xml:space="preserve"> itu, </w:t>
      </w:r>
      <w:proofErr w:type="spellStart"/>
      <w:r w:rsidRPr="0019242E">
        <w:rPr>
          <w:rFonts w:ascii="Times New Roman" w:hAnsi="Times New Roman" w:cs="Times New Roman"/>
          <w:sz w:val="24"/>
          <w:szCs w:val="24"/>
          <w:lang w:val="fi-FI"/>
        </w:rPr>
        <w:t>pemberlakuan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undang-undang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baru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ini</w:t>
      </w:r>
      <w:proofErr w:type="spellEnd"/>
      <w:r w:rsidRPr="0019242E">
        <w:rPr>
          <w:rFonts w:ascii="Times New Roman" w:hAnsi="Times New Roman" w:cs="Times New Roman"/>
          <w:sz w:val="24"/>
          <w:szCs w:val="24"/>
          <w:lang w:val="fi-FI"/>
        </w:rPr>
        <w:t xml:space="preserve"> harus </w:t>
      </w:r>
      <w:proofErr w:type="spellStart"/>
      <w:r w:rsidRPr="0019242E">
        <w:rPr>
          <w:rFonts w:ascii="Times New Roman" w:hAnsi="Times New Roman" w:cs="Times New Roman"/>
          <w:sz w:val="24"/>
          <w:szCs w:val="24"/>
          <w:lang w:val="fi-FI"/>
        </w:rPr>
        <w:t>memberikan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dasar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kerangka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hukum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bagi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pengenalan</w:t>
      </w:r>
      <w:proofErr w:type="spellEnd"/>
      <w:r w:rsidRPr="0019242E">
        <w:rPr>
          <w:rFonts w:ascii="Times New Roman" w:hAnsi="Times New Roman" w:cs="Times New Roman"/>
          <w:sz w:val="24"/>
          <w:szCs w:val="24"/>
          <w:lang w:val="fi-FI"/>
        </w:rPr>
        <w:t xml:space="preserve"> teknologi </w:t>
      </w:r>
      <w:proofErr w:type="spellStart"/>
      <w:r w:rsidRPr="0019242E">
        <w:rPr>
          <w:rFonts w:ascii="Times New Roman" w:hAnsi="Times New Roman" w:cs="Times New Roman"/>
          <w:sz w:val="24"/>
          <w:szCs w:val="24"/>
          <w:lang w:val="fi-FI"/>
        </w:rPr>
        <w:t>informasi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hukum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rPr>
        <w:t>Semua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itu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bertujuan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mendukung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terselenggaranya</w:t>
      </w:r>
      <w:proofErr w:type="spellEnd"/>
      <w:r w:rsidRPr="0019242E">
        <w:rPr>
          <w:rFonts w:ascii="Times New Roman" w:hAnsi="Times New Roman" w:cs="Times New Roman"/>
          <w:sz w:val="24"/>
          <w:szCs w:val="24"/>
        </w:rPr>
        <w:t xml:space="preserve"> proses </w:t>
      </w:r>
      <w:proofErr w:type="spellStart"/>
      <w:r w:rsidRPr="0019242E">
        <w:rPr>
          <w:rFonts w:ascii="Times New Roman" w:hAnsi="Times New Roman" w:cs="Times New Roman"/>
          <w:sz w:val="24"/>
          <w:szCs w:val="24"/>
        </w:rPr>
        <w:t>bisnis</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hukum</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baik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profesional</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transparan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bertanggung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jawab</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efektif</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efisien</w:t>
      </w:r>
      <w:proofErr w:type="spellEnd"/>
      <w:r w:rsidRPr="0019242E">
        <w:rPr>
          <w:rFonts w:ascii="Times New Roman" w:hAnsi="Times New Roman" w:cs="Times New Roman"/>
          <w:sz w:val="24"/>
          <w:szCs w:val="24"/>
        </w:rPr>
        <w:t>, dan modern.</w:t>
      </w:r>
      <w:r w:rsidRPr="0019242E">
        <w:rPr>
          <w:rFonts w:ascii="Times New Roman" w:hAnsi="Times New Roman" w:cs="Times New Roman"/>
          <w:sz w:val="24"/>
          <w:szCs w:val="24"/>
        </w:rPr>
        <w:fldChar w:fldCharType="begin" w:fldLock="1"/>
      </w:r>
      <w:r w:rsidR="006F3855" w:rsidRPr="0019242E">
        <w:rPr>
          <w:rFonts w:ascii="Times New Roman" w:hAnsi="Times New Roman" w:cs="Times New Roman"/>
          <w:sz w:val="24"/>
          <w:szCs w:val="24"/>
        </w:rPr>
        <w:instrText>ADDIN CSL_CITATION {"citationItems":[{"id":"ITEM-1","itemData":{"DOI":"10.23971/jisyaku.v2i2.7378","abstract":"This research was motivated by the Sampit Religious Court which has the least number of e-litigation cases compared to another religious court in the Central Kalimantan Province. The …","author":[{"dropping-particle":"","family":"Rahmatiah","given":"Rahmatiah","non-dropping-particle":"","parse-names":false,"suffix":""},{"dropping-particle":"","family":"Ahmad","given":"Sabarudin","non-dropping-particle":"","parse-names":false,"suffix":""}],"container-title":"Jurnal Ilmu Syariah dan Hukum (JISYAKU)","id":"ITEM-1","issue":"2","issued":{"date-parts":[["2023"]]},"page":"160-169","title":"Hukum Acara E-Litigasi Dan Penerapannya Di Pengadilan Agama Sampit","type":"article-journal","volume":"2"},"uris":["http://www.mendeley.com/documents/?uuid=3020c46c-e726-44c5-9333-a5529ba85a4b"]}],"mendeley":{"formattedCitation":"(Rahmatiah &amp; Ahmad, 2023)","plainTextFormattedCitation":"(Rahmatiah &amp; Ahmad, 2023)","previouslyFormattedCitation":"(Rahmatiah &amp; Ahmad, 2023)"},"properties":{"noteIndex":0},"schema":"https://github.com/citation-style-language/schema/raw/master/csl-citation.json"}</w:instrText>
      </w:r>
      <w:r w:rsidRPr="0019242E">
        <w:rPr>
          <w:rFonts w:ascii="Times New Roman" w:hAnsi="Times New Roman" w:cs="Times New Roman"/>
          <w:sz w:val="24"/>
          <w:szCs w:val="24"/>
        </w:rPr>
        <w:fldChar w:fldCharType="separate"/>
      </w:r>
      <w:r w:rsidRPr="0019242E">
        <w:rPr>
          <w:rFonts w:ascii="Times New Roman" w:hAnsi="Times New Roman" w:cs="Times New Roman"/>
          <w:noProof/>
          <w:sz w:val="24"/>
          <w:szCs w:val="24"/>
        </w:rPr>
        <w:t>(</w:t>
      </w:r>
      <w:proofErr w:type="spellStart"/>
      <w:r w:rsidRPr="0019242E">
        <w:rPr>
          <w:rFonts w:ascii="Times New Roman" w:hAnsi="Times New Roman" w:cs="Times New Roman"/>
          <w:noProof/>
          <w:sz w:val="24"/>
          <w:szCs w:val="24"/>
        </w:rPr>
        <w:t>Rahmatiah</w:t>
      </w:r>
      <w:proofErr w:type="spellEnd"/>
      <w:r w:rsidRPr="0019242E">
        <w:rPr>
          <w:rFonts w:ascii="Times New Roman" w:hAnsi="Times New Roman" w:cs="Times New Roman"/>
          <w:noProof/>
          <w:sz w:val="24"/>
          <w:szCs w:val="24"/>
        </w:rPr>
        <w:t xml:space="preserve"> &amp; Ahmad, 2023)</w:t>
      </w:r>
      <w:r w:rsidRPr="0019242E">
        <w:rPr>
          <w:rFonts w:ascii="Times New Roman" w:hAnsi="Times New Roman" w:cs="Times New Roman"/>
          <w:sz w:val="24"/>
          <w:szCs w:val="24"/>
        </w:rPr>
        <w:fldChar w:fldCharType="end"/>
      </w:r>
      <w:r w:rsidRPr="0019242E">
        <w:rPr>
          <w:rFonts w:ascii="Times New Roman" w:hAnsi="Times New Roman" w:cs="Times New Roman"/>
          <w:sz w:val="24"/>
          <w:szCs w:val="24"/>
        </w:rPr>
        <w:t xml:space="preserve">. Dari </w:t>
      </w:r>
      <w:proofErr w:type="spellStart"/>
      <w:r w:rsidRPr="0019242E">
        <w:rPr>
          <w:rFonts w:ascii="Times New Roman" w:hAnsi="Times New Roman" w:cs="Times New Roman"/>
          <w:sz w:val="24"/>
          <w:szCs w:val="24"/>
        </w:rPr>
        <w:t>penjelasan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tersebut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jelas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bahwa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pemberlakuan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undang-undang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baru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tentang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pengelolaan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berkas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persidangan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merupakan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bagian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dari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pelaksanaan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amanat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Mahkamah</w:t>
      </w:r>
      <w:proofErr w:type="spellEnd"/>
      <w:r w:rsidRPr="0019242E">
        <w:rPr>
          <w:rFonts w:ascii="Times New Roman" w:hAnsi="Times New Roman" w:cs="Times New Roman"/>
          <w:sz w:val="24"/>
          <w:szCs w:val="24"/>
        </w:rPr>
        <w:t xml:space="preserve"> Agung RI. Visi </w:t>
      </w:r>
      <w:proofErr w:type="spellStart"/>
      <w:r w:rsidRPr="0019242E">
        <w:rPr>
          <w:rFonts w:ascii="Times New Roman" w:hAnsi="Times New Roman" w:cs="Times New Roman"/>
          <w:sz w:val="24"/>
          <w:szCs w:val="24"/>
        </w:rPr>
        <w:t>ini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diwujudkan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modern yang </w:t>
      </w:r>
      <w:proofErr w:type="spellStart"/>
      <w:r w:rsidRPr="0019242E">
        <w:rPr>
          <w:rFonts w:ascii="Times New Roman" w:hAnsi="Times New Roman" w:cs="Times New Roman"/>
          <w:sz w:val="24"/>
          <w:szCs w:val="24"/>
        </w:rPr>
        <w:t>terkomputerisasi</w:t>
      </w:r>
      <w:proofErr w:type="spellEnd"/>
      <w:r w:rsidRPr="0019242E">
        <w:rPr>
          <w:rFonts w:ascii="Times New Roman" w:hAnsi="Times New Roman" w:cs="Times New Roman"/>
          <w:sz w:val="24"/>
          <w:szCs w:val="24"/>
        </w:rPr>
        <w:t>.</w:t>
      </w:r>
    </w:p>
    <w:p w14:paraId="3D2A364A" w14:textId="176E9FDE" w:rsidR="007B3F09" w:rsidRPr="0019242E" w:rsidRDefault="007B3F09" w:rsidP="00A444B2">
      <w:pPr>
        <w:pStyle w:val="ListParagraph"/>
        <w:numPr>
          <w:ilvl w:val="0"/>
          <w:numId w:val="7"/>
        </w:numPr>
        <w:spacing w:after="0" w:line="360" w:lineRule="auto"/>
        <w:ind w:left="360"/>
        <w:jc w:val="both"/>
        <w:rPr>
          <w:rFonts w:ascii="Times New Roman" w:hAnsi="Times New Roman" w:cs="Times New Roman"/>
          <w:b/>
          <w:bCs/>
          <w:sz w:val="24"/>
          <w:szCs w:val="24"/>
          <w:lang w:val="fi-FI"/>
        </w:rPr>
      </w:pPr>
      <w:proofErr w:type="spellStart"/>
      <w:r w:rsidRPr="0019242E">
        <w:rPr>
          <w:rFonts w:ascii="Times New Roman" w:hAnsi="Times New Roman" w:cs="Times New Roman"/>
          <w:b/>
          <w:bCs/>
          <w:sz w:val="24"/>
          <w:szCs w:val="24"/>
          <w:lang w:val="fi-FI"/>
        </w:rPr>
        <w:t>Hukum</w:t>
      </w:r>
      <w:proofErr w:type="spellEnd"/>
      <w:r w:rsidRPr="0019242E">
        <w:rPr>
          <w:rFonts w:ascii="Times New Roman" w:hAnsi="Times New Roman" w:cs="Times New Roman"/>
          <w:b/>
          <w:bCs/>
          <w:sz w:val="24"/>
          <w:szCs w:val="24"/>
          <w:lang w:val="fi-FI"/>
        </w:rPr>
        <w:t xml:space="preserve"> </w:t>
      </w:r>
      <w:proofErr w:type="spellStart"/>
      <w:r w:rsidRPr="0019242E">
        <w:rPr>
          <w:rFonts w:ascii="Times New Roman" w:hAnsi="Times New Roman" w:cs="Times New Roman"/>
          <w:b/>
          <w:bCs/>
          <w:sz w:val="24"/>
          <w:szCs w:val="24"/>
          <w:lang w:val="fi-FI"/>
        </w:rPr>
        <w:t>Acara</w:t>
      </w:r>
      <w:proofErr w:type="spellEnd"/>
      <w:r w:rsidRPr="0019242E">
        <w:rPr>
          <w:rFonts w:ascii="Times New Roman" w:hAnsi="Times New Roman" w:cs="Times New Roman"/>
          <w:b/>
          <w:bCs/>
          <w:sz w:val="24"/>
          <w:szCs w:val="24"/>
          <w:lang w:val="fi-FI"/>
        </w:rPr>
        <w:t xml:space="preserve"> </w:t>
      </w:r>
      <w:proofErr w:type="spellStart"/>
      <w:r w:rsidRPr="0019242E">
        <w:rPr>
          <w:rFonts w:ascii="Times New Roman" w:hAnsi="Times New Roman" w:cs="Times New Roman"/>
          <w:b/>
          <w:bCs/>
          <w:sz w:val="24"/>
          <w:szCs w:val="24"/>
          <w:lang w:val="fi-FI"/>
        </w:rPr>
        <w:t>Litigasi</w:t>
      </w:r>
      <w:proofErr w:type="spellEnd"/>
      <w:r w:rsidRPr="0019242E">
        <w:rPr>
          <w:rFonts w:ascii="Times New Roman" w:hAnsi="Times New Roman" w:cs="Times New Roman"/>
          <w:b/>
          <w:bCs/>
          <w:sz w:val="24"/>
          <w:szCs w:val="24"/>
          <w:lang w:val="fi-FI"/>
        </w:rPr>
        <w:t xml:space="preserve"> </w:t>
      </w:r>
      <w:proofErr w:type="spellStart"/>
      <w:r w:rsidRPr="0019242E">
        <w:rPr>
          <w:rFonts w:ascii="Times New Roman" w:hAnsi="Times New Roman" w:cs="Times New Roman"/>
          <w:b/>
          <w:bCs/>
          <w:sz w:val="24"/>
          <w:szCs w:val="24"/>
          <w:lang w:val="fi-FI"/>
        </w:rPr>
        <w:t>Elektronik</w:t>
      </w:r>
      <w:proofErr w:type="spellEnd"/>
      <w:r w:rsidRPr="0019242E">
        <w:rPr>
          <w:rFonts w:ascii="Times New Roman" w:hAnsi="Times New Roman" w:cs="Times New Roman"/>
          <w:b/>
          <w:bCs/>
          <w:sz w:val="24"/>
          <w:szCs w:val="24"/>
          <w:lang w:val="fi-FI"/>
        </w:rPr>
        <w:t xml:space="preserve"> di </w:t>
      </w:r>
      <w:proofErr w:type="spellStart"/>
      <w:r w:rsidRPr="0019242E">
        <w:rPr>
          <w:rFonts w:ascii="Times New Roman" w:hAnsi="Times New Roman" w:cs="Times New Roman"/>
          <w:b/>
          <w:bCs/>
          <w:sz w:val="24"/>
          <w:szCs w:val="24"/>
          <w:lang w:val="fi-FI"/>
        </w:rPr>
        <w:t>Pengadilan</w:t>
      </w:r>
      <w:proofErr w:type="spellEnd"/>
      <w:r w:rsidRPr="0019242E">
        <w:rPr>
          <w:rFonts w:ascii="Times New Roman" w:hAnsi="Times New Roman" w:cs="Times New Roman"/>
          <w:b/>
          <w:bCs/>
          <w:sz w:val="24"/>
          <w:szCs w:val="24"/>
          <w:lang w:val="fi-FI"/>
        </w:rPr>
        <w:t xml:space="preserve"> </w:t>
      </w:r>
      <w:proofErr w:type="spellStart"/>
      <w:r w:rsidRPr="0019242E">
        <w:rPr>
          <w:rFonts w:ascii="Times New Roman" w:hAnsi="Times New Roman" w:cs="Times New Roman"/>
          <w:b/>
          <w:bCs/>
          <w:sz w:val="24"/>
          <w:szCs w:val="24"/>
          <w:lang w:val="fi-FI"/>
        </w:rPr>
        <w:t>Agama</w:t>
      </w:r>
      <w:proofErr w:type="spellEnd"/>
      <w:r w:rsidRPr="0019242E">
        <w:rPr>
          <w:rFonts w:ascii="Times New Roman" w:hAnsi="Times New Roman" w:cs="Times New Roman"/>
          <w:b/>
          <w:bCs/>
          <w:sz w:val="24"/>
          <w:szCs w:val="24"/>
          <w:lang w:val="fi-FI"/>
        </w:rPr>
        <w:t xml:space="preserve"> </w:t>
      </w:r>
      <w:r w:rsidR="006F3855" w:rsidRPr="0019242E">
        <w:rPr>
          <w:rFonts w:ascii="Times New Roman" w:hAnsi="Times New Roman" w:cs="Times New Roman"/>
          <w:b/>
          <w:bCs/>
          <w:sz w:val="24"/>
          <w:szCs w:val="24"/>
          <w:lang w:val="fi-FI"/>
        </w:rPr>
        <w:t>Medan</w:t>
      </w:r>
    </w:p>
    <w:p w14:paraId="39734258" w14:textId="2A9948D6" w:rsidR="007B3F09" w:rsidRPr="0019242E" w:rsidRDefault="007B3F09" w:rsidP="00A444B2">
      <w:pPr>
        <w:spacing w:after="0" w:line="360" w:lineRule="auto"/>
        <w:ind w:firstLine="720"/>
        <w:jc w:val="both"/>
        <w:rPr>
          <w:rFonts w:ascii="Times New Roman" w:hAnsi="Times New Roman" w:cs="Times New Roman"/>
          <w:sz w:val="24"/>
          <w:szCs w:val="24"/>
          <w:lang w:val="fi-FI"/>
        </w:rPr>
      </w:pPr>
      <w:r w:rsidRPr="004D5BB9">
        <w:rPr>
          <w:rFonts w:ascii="Times New Roman" w:hAnsi="Times New Roman" w:cs="Times New Roman"/>
          <w:sz w:val="24"/>
          <w:szCs w:val="24"/>
          <w:lang w:val="fi-FI"/>
        </w:rPr>
        <w:t xml:space="preserve">Tata cara penyelesaian perkara yang dilakukan secara elektronik atau dikenal dengan e-litigasi, berlaku untuk perkara perdata di semua pengadilan di bawah Mahkamah Agung Republik Indonesia, dan dilarang memasak. </w:t>
      </w:r>
      <w:r w:rsidRPr="0019242E">
        <w:rPr>
          <w:rFonts w:ascii="Times New Roman" w:hAnsi="Times New Roman" w:cs="Times New Roman"/>
          <w:sz w:val="24"/>
          <w:szCs w:val="24"/>
          <w:lang w:val="fi-FI"/>
        </w:rPr>
        <w:t xml:space="preserve">Itu </w:t>
      </w:r>
      <w:proofErr w:type="spellStart"/>
      <w:r w:rsidRPr="0019242E">
        <w:rPr>
          <w:rFonts w:ascii="Times New Roman" w:hAnsi="Times New Roman" w:cs="Times New Roman"/>
          <w:sz w:val="24"/>
          <w:szCs w:val="24"/>
          <w:lang w:val="fi-FI"/>
        </w:rPr>
        <w:t>pengecualian</w:t>
      </w:r>
      <w:proofErr w:type="spellEnd"/>
      <w:r w:rsidRPr="0019242E">
        <w:rPr>
          <w:rFonts w:ascii="Times New Roman" w:hAnsi="Times New Roman" w:cs="Times New Roman"/>
          <w:sz w:val="24"/>
          <w:szCs w:val="24"/>
          <w:lang w:val="fi-FI"/>
        </w:rPr>
        <w:t xml:space="preserve">, </w:t>
      </w:r>
      <w:r w:rsidR="006F3855" w:rsidRPr="0019242E">
        <w:rPr>
          <w:rFonts w:ascii="Times New Roman" w:hAnsi="Times New Roman" w:cs="Times New Roman"/>
          <w:sz w:val="24"/>
          <w:szCs w:val="24"/>
          <w:lang w:val="fi-FI"/>
        </w:rPr>
        <w:t>Medan</w:t>
      </w:r>
      <w:r w:rsidRPr="0019242E">
        <w:rPr>
          <w:rFonts w:ascii="Times New Roman" w:hAnsi="Times New Roman" w:cs="Times New Roman"/>
          <w:sz w:val="24"/>
          <w:szCs w:val="24"/>
          <w:lang w:val="fi-FI"/>
        </w:rPr>
        <w:t xml:space="preserve">. Namun </w:t>
      </w:r>
      <w:proofErr w:type="spellStart"/>
      <w:r w:rsidRPr="0019242E">
        <w:rPr>
          <w:rFonts w:ascii="Times New Roman" w:hAnsi="Times New Roman" w:cs="Times New Roman"/>
          <w:sz w:val="24"/>
          <w:szCs w:val="24"/>
          <w:lang w:val="fi-FI"/>
        </w:rPr>
        <w:t>tidak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semua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langkah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dilakukan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pada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sistem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melaksanakan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perundingan</w:t>
      </w:r>
      <w:proofErr w:type="spellEnd"/>
      <w:r w:rsidRPr="0019242E">
        <w:rPr>
          <w:rFonts w:ascii="Times New Roman" w:hAnsi="Times New Roman" w:cs="Times New Roman"/>
          <w:sz w:val="24"/>
          <w:szCs w:val="24"/>
          <w:lang w:val="fi-FI"/>
        </w:rPr>
        <w:t xml:space="preserve"> </w:t>
      </w:r>
      <w:proofErr w:type="spellStart"/>
      <w:proofErr w:type="gramStart"/>
      <w:r w:rsidRPr="0019242E">
        <w:rPr>
          <w:rFonts w:ascii="Times New Roman" w:hAnsi="Times New Roman" w:cs="Times New Roman"/>
          <w:sz w:val="24"/>
          <w:szCs w:val="24"/>
          <w:lang w:val="fi-FI"/>
        </w:rPr>
        <w:t>awal</w:t>
      </w:r>
      <w:proofErr w:type="spellEnd"/>
      <w:r w:rsidR="006F3855" w:rsidRPr="0019242E">
        <w:rPr>
          <w:rFonts w:ascii="Times New Roman" w:hAnsi="Times New Roman" w:cs="Times New Roman"/>
          <w:sz w:val="24"/>
          <w:szCs w:val="24"/>
          <w:lang w:val="fi-FI"/>
        </w:rPr>
        <w:t xml:space="preserve"> </w:t>
      </w:r>
      <w:r w:rsidRPr="0019242E">
        <w:rPr>
          <w:rFonts w:ascii="Times New Roman" w:hAnsi="Times New Roman" w:cs="Times New Roman"/>
          <w:sz w:val="24"/>
          <w:szCs w:val="24"/>
          <w:lang w:val="fi-FI"/>
        </w:rPr>
        <w:t>,</w:t>
      </w:r>
      <w:proofErr w:type="gram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pihak-pihak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terlibat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persidangan</w:t>
      </w:r>
      <w:proofErr w:type="spellEnd"/>
      <w:r w:rsidRPr="0019242E">
        <w:rPr>
          <w:rFonts w:ascii="Times New Roman" w:hAnsi="Times New Roman" w:cs="Times New Roman"/>
          <w:sz w:val="24"/>
          <w:szCs w:val="24"/>
          <w:lang w:val="fi-FI"/>
        </w:rPr>
        <w:t xml:space="preserve"> harus </w:t>
      </w:r>
      <w:proofErr w:type="spellStart"/>
      <w:r w:rsidRPr="0019242E">
        <w:rPr>
          <w:rFonts w:ascii="Times New Roman" w:hAnsi="Times New Roman" w:cs="Times New Roman"/>
          <w:sz w:val="24"/>
          <w:szCs w:val="24"/>
          <w:lang w:val="fi-FI"/>
        </w:rPr>
        <w:t>hadir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pada</w:t>
      </w:r>
      <w:proofErr w:type="spellEnd"/>
      <w:r w:rsidRPr="0019242E">
        <w:rPr>
          <w:rFonts w:ascii="Times New Roman" w:hAnsi="Times New Roman" w:cs="Times New Roman"/>
          <w:sz w:val="24"/>
          <w:szCs w:val="24"/>
          <w:lang w:val="fi-FI"/>
        </w:rPr>
        <w:t xml:space="preserve"> hari, </w:t>
      </w:r>
      <w:proofErr w:type="spellStart"/>
      <w:r w:rsidRPr="0019242E">
        <w:rPr>
          <w:rFonts w:ascii="Times New Roman" w:hAnsi="Times New Roman" w:cs="Times New Roman"/>
          <w:sz w:val="24"/>
          <w:szCs w:val="24"/>
          <w:lang w:val="fi-FI"/>
        </w:rPr>
        <w:t>tanggal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jam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kerja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ditentukan</w:t>
      </w:r>
      <w:proofErr w:type="spellEnd"/>
      <w:r w:rsidRPr="0019242E">
        <w:rPr>
          <w:rFonts w:ascii="Times New Roman" w:hAnsi="Times New Roman" w:cs="Times New Roman"/>
          <w:sz w:val="24"/>
          <w:szCs w:val="24"/>
          <w:lang w:val="fi-FI"/>
        </w:rPr>
        <w:t xml:space="preserve">. Selain itu, </w:t>
      </w:r>
      <w:proofErr w:type="spellStart"/>
      <w:r w:rsidRPr="0019242E">
        <w:rPr>
          <w:rFonts w:ascii="Times New Roman" w:hAnsi="Times New Roman" w:cs="Times New Roman"/>
          <w:sz w:val="24"/>
          <w:szCs w:val="24"/>
          <w:lang w:val="fi-FI"/>
        </w:rPr>
        <w:t>sertifikasi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level</w:t>
      </w:r>
      <w:proofErr w:type="spellEnd"/>
      <w:r w:rsidR="006F3855"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tidak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dilakukan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secara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Berikut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e-</w:t>
      </w:r>
      <w:proofErr w:type="spellStart"/>
      <w:r w:rsidRPr="0019242E">
        <w:rPr>
          <w:rFonts w:ascii="Times New Roman" w:hAnsi="Times New Roman" w:cs="Times New Roman"/>
          <w:sz w:val="24"/>
          <w:szCs w:val="24"/>
          <w:lang w:val="fi-FI"/>
        </w:rPr>
        <w:t>litigasi</w:t>
      </w:r>
      <w:proofErr w:type="spellEnd"/>
      <w:r w:rsidR="006F3855" w:rsidRPr="0019242E">
        <w:rPr>
          <w:rFonts w:ascii="Times New Roman" w:hAnsi="Times New Roman" w:cs="Times New Roman"/>
          <w:sz w:val="24"/>
          <w:szCs w:val="24"/>
          <w:lang w:val="fi-FI"/>
        </w:rPr>
        <w:t xml:space="preserve"> </w:t>
      </w:r>
      <w:r w:rsidRPr="0019242E">
        <w:rPr>
          <w:rFonts w:ascii="Times New Roman" w:hAnsi="Times New Roman" w:cs="Times New Roman"/>
          <w:sz w:val="24"/>
          <w:szCs w:val="24"/>
          <w:lang w:val="fi-FI"/>
        </w:rPr>
        <w:t xml:space="preserve">di </w:t>
      </w:r>
      <w:proofErr w:type="spellStart"/>
      <w:r w:rsidRPr="0019242E">
        <w:rPr>
          <w:rFonts w:ascii="Times New Roman" w:hAnsi="Times New Roman" w:cs="Times New Roman"/>
          <w:sz w:val="24"/>
          <w:szCs w:val="24"/>
          <w:lang w:val="fi-FI"/>
        </w:rPr>
        <w:t>Pengadilan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Agama</w:t>
      </w:r>
      <w:proofErr w:type="spellEnd"/>
      <w:r w:rsidRPr="0019242E">
        <w:rPr>
          <w:rFonts w:ascii="Times New Roman" w:hAnsi="Times New Roman" w:cs="Times New Roman"/>
          <w:sz w:val="24"/>
          <w:szCs w:val="24"/>
          <w:lang w:val="fi-FI"/>
        </w:rPr>
        <w:t xml:space="preserve"> </w:t>
      </w:r>
      <w:r w:rsidR="006F3855" w:rsidRPr="0019242E">
        <w:rPr>
          <w:rFonts w:ascii="Times New Roman" w:hAnsi="Times New Roman" w:cs="Times New Roman"/>
          <w:sz w:val="24"/>
          <w:szCs w:val="24"/>
          <w:lang w:val="fi-FI"/>
        </w:rPr>
        <w:t>Medan</w:t>
      </w:r>
      <w:r w:rsidR="006F3855" w:rsidRPr="0019242E">
        <w:rPr>
          <w:rFonts w:ascii="Times New Roman" w:hAnsi="Times New Roman" w:cs="Times New Roman"/>
          <w:sz w:val="24"/>
          <w:szCs w:val="24"/>
        </w:rPr>
        <w:fldChar w:fldCharType="begin" w:fldLock="1"/>
      </w:r>
      <w:r w:rsidR="006F3855" w:rsidRPr="0019242E">
        <w:rPr>
          <w:rFonts w:ascii="Times New Roman" w:hAnsi="Times New Roman" w:cs="Times New Roman"/>
          <w:sz w:val="24"/>
          <w:szCs w:val="24"/>
          <w:lang w:val="fi-FI"/>
        </w:rPr>
        <w:instrText>ADDIN CSL_CITATION {"citationItems":[{"id":"ITEM-1","itemData":{"DOI":"10.23971/jisyaku.v2i2.7378","abstract":"This research was motivated by the Sampit Religious Court which has the least number of e-litigation cases compared to another religious court in the Central Kalimantan Province. The …","author":[{"dropping-particle":"","family":"Rahmatiah","given":"Rahmatiah","non-dropping-particle":"","parse-names":false,"suffix":""},{"dropping-particle":"","family":"Ahmad","given":"Sabarudin","non-dropping-particle":"","parse-names":false,"suffix":""}],"container-title":"Jurnal Ilmu Syariah dan Hukum (JISYAKU)","id":"ITEM-1","issue":"2","issued":{"date-parts":[["2023"]]},"page":"160-169","title":"Hukum Acara E-Litigasi Dan Penerapannya Di Pengadilan Agama Sampit","type":"article-journal","volume":"2"},"uris":["http://www.mendeley.com/documents/?uuid=3020c46c-e726-44c5-9333-a5529ba85a4b"]}],"mendeley":{"formattedCitation":"(Rahmatiah &amp; Ahmad, 2023)","plainTextFormattedCitation":"(Rahmatiah &amp; Ahmad, 2023)","previouslyFormattedCitation":"(Rahmatiah &amp; Ahmad, 2023)"},"properties":{"noteIndex":0},"schema":"https://github.com/citation-style-language/schema/raw/master/csl-citation.json"}</w:instrText>
      </w:r>
      <w:r w:rsidR="006F3855" w:rsidRPr="0019242E">
        <w:rPr>
          <w:rFonts w:ascii="Times New Roman" w:hAnsi="Times New Roman" w:cs="Times New Roman"/>
          <w:sz w:val="24"/>
          <w:szCs w:val="24"/>
        </w:rPr>
        <w:fldChar w:fldCharType="separate"/>
      </w:r>
      <w:r w:rsidR="006F3855" w:rsidRPr="0019242E">
        <w:rPr>
          <w:rFonts w:ascii="Times New Roman" w:hAnsi="Times New Roman" w:cs="Times New Roman"/>
          <w:noProof/>
          <w:sz w:val="24"/>
          <w:szCs w:val="24"/>
          <w:lang w:val="fi-FI"/>
        </w:rPr>
        <w:t>(</w:t>
      </w:r>
      <w:proofErr w:type="spellStart"/>
      <w:r w:rsidR="006F3855" w:rsidRPr="0019242E">
        <w:rPr>
          <w:rFonts w:ascii="Times New Roman" w:hAnsi="Times New Roman" w:cs="Times New Roman"/>
          <w:noProof/>
          <w:sz w:val="24"/>
          <w:szCs w:val="24"/>
          <w:lang w:val="fi-FI"/>
        </w:rPr>
        <w:t>Rahmatiah</w:t>
      </w:r>
      <w:proofErr w:type="spellEnd"/>
      <w:r w:rsidR="006F3855" w:rsidRPr="0019242E">
        <w:rPr>
          <w:rFonts w:ascii="Times New Roman" w:hAnsi="Times New Roman" w:cs="Times New Roman"/>
          <w:noProof/>
          <w:sz w:val="24"/>
          <w:szCs w:val="24"/>
          <w:lang w:val="fi-FI"/>
        </w:rPr>
        <w:t xml:space="preserve"> &amp; Ahmad, 2023)</w:t>
      </w:r>
      <w:r w:rsidR="006F3855" w:rsidRPr="0019242E">
        <w:rPr>
          <w:rFonts w:ascii="Times New Roman" w:hAnsi="Times New Roman" w:cs="Times New Roman"/>
          <w:sz w:val="24"/>
          <w:szCs w:val="24"/>
        </w:rPr>
        <w:fldChar w:fldCharType="end"/>
      </w:r>
      <w:r w:rsidRPr="0019242E">
        <w:rPr>
          <w:rFonts w:ascii="Times New Roman" w:hAnsi="Times New Roman" w:cs="Times New Roman"/>
          <w:sz w:val="24"/>
          <w:szCs w:val="24"/>
          <w:lang w:val="fi-FI"/>
        </w:rPr>
        <w:t>.</w:t>
      </w:r>
      <w:r w:rsidR="006F3855"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Pertama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Pengajuan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Gugatan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pemohon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atau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penggugat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pengguna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terdaftar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maupun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pengguna</w:t>
      </w:r>
      <w:proofErr w:type="spellEnd"/>
      <w:r w:rsidRPr="0019242E">
        <w:rPr>
          <w:rFonts w:ascii="Times New Roman" w:hAnsi="Times New Roman" w:cs="Times New Roman"/>
          <w:sz w:val="24"/>
          <w:szCs w:val="24"/>
          <w:lang w:val="fi-FI"/>
        </w:rPr>
        <w:t xml:space="preserve"> lain, </w:t>
      </w:r>
      <w:proofErr w:type="spellStart"/>
      <w:r w:rsidRPr="0019242E">
        <w:rPr>
          <w:rFonts w:ascii="Times New Roman" w:hAnsi="Times New Roman" w:cs="Times New Roman"/>
          <w:sz w:val="24"/>
          <w:szCs w:val="24"/>
          <w:lang w:val="fi-FI"/>
        </w:rPr>
        <w:t>mengajukan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gugatan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maka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pendaftaran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gugatan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hingga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tahap</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pengajuan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mengikuti</w:t>
      </w:r>
      <w:proofErr w:type="spellEnd"/>
      <w:r w:rsidRPr="0019242E">
        <w:rPr>
          <w:rFonts w:ascii="Times New Roman" w:hAnsi="Times New Roman" w:cs="Times New Roman"/>
          <w:sz w:val="24"/>
          <w:szCs w:val="24"/>
          <w:lang w:val="fi-FI"/>
        </w:rPr>
        <w:t xml:space="preserve"> Surat </w:t>
      </w:r>
      <w:proofErr w:type="spellStart"/>
      <w:r w:rsidRPr="0019242E">
        <w:rPr>
          <w:rFonts w:ascii="Times New Roman" w:hAnsi="Times New Roman" w:cs="Times New Roman"/>
          <w:sz w:val="24"/>
          <w:szCs w:val="24"/>
          <w:lang w:val="fi-FI"/>
        </w:rPr>
        <w:t>Perintah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Mahkamah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Agung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Tahun</w:t>
      </w:r>
      <w:proofErr w:type="spellEnd"/>
      <w:r w:rsidRPr="0019242E">
        <w:rPr>
          <w:rFonts w:ascii="Times New Roman" w:hAnsi="Times New Roman" w:cs="Times New Roman"/>
          <w:sz w:val="24"/>
          <w:szCs w:val="24"/>
          <w:lang w:val="fi-FI"/>
        </w:rPr>
        <w:t xml:space="preserve"> 2019 </w:t>
      </w:r>
      <w:proofErr w:type="spellStart"/>
      <w:r w:rsidRPr="0019242E">
        <w:rPr>
          <w:rFonts w:ascii="Times New Roman" w:hAnsi="Times New Roman" w:cs="Times New Roman"/>
          <w:sz w:val="24"/>
          <w:szCs w:val="24"/>
          <w:lang w:val="fi-FI"/>
        </w:rPr>
        <w:t>Nomor</w:t>
      </w:r>
      <w:proofErr w:type="spellEnd"/>
      <w:proofErr w:type="gramStart"/>
      <w:r w:rsidRPr="0019242E">
        <w:rPr>
          <w:rFonts w:ascii="Times New Roman" w:hAnsi="Times New Roman" w:cs="Times New Roman"/>
          <w:sz w:val="24"/>
          <w:szCs w:val="24"/>
          <w:lang w:val="fi-FI"/>
        </w:rPr>
        <w:t>. .</w:t>
      </w:r>
      <w:proofErr w:type="gram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tersebut</w:t>
      </w:r>
      <w:proofErr w:type="spellEnd"/>
      <w:r w:rsidRPr="0019242E">
        <w:rPr>
          <w:rFonts w:ascii="Times New Roman" w:hAnsi="Times New Roman" w:cs="Times New Roman"/>
          <w:sz w:val="24"/>
          <w:szCs w:val="24"/>
          <w:lang w:val="fi-FI"/>
        </w:rPr>
        <w:t xml:space="preserve"> akan diajukan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dilimpahkan</w:t>
      </w:r>
      <w:proofErr w:type="spellEnd"/>
      <w:r w:rsidRPr="0019242E">
        <w:rPr>
          <w:rFonts w:ascii="Times New Roman" w:hAnsi="Times New Roman" w:cs="Times New Roman"/>
          <w:sz w:val="24"/>
          <w:szCs w:val="24"/>
          <w:lang w:val="fi-FI"/>
        </w:rPr>
        <w:t xml:space="preserve"> ke </w:t>
      </w:r>
      <w:proofErr w:type="spellStart"/>
      <w:r w:rsidRPr="0019242E">
        <w:rPr>
          <w:rFonts w:ascii="Times New Roman" w:hAnsi="Times New Roman" w:cs="Times New Roman"/>
          <w:sz w:val="24"/>
          <w:szCs w:val="24"/>
          <w:lang w:val="fi-FI"/>
        </w:rPr>
        <w:t>Pengadilan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Agama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sehubungan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pembayaran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biaya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akan </w:t>
      </w:r>
      <w:proofErr w:type="spellStart"/>
      <w:r w:rsidRPr="0019242E">
        <w:rPr>
          <w:rFonts w:ascii="Times New Roman" w:hAnsi="Times New Roman" w:cs="Times New Roman"/>
          <w:sz w:val="24"/>
          <w:szCs w:val="24"/>
          <w:lang w:val="fi-FI"/>
        </w:rPr>
        <w:t>dilakukan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secara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prosedur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virtual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account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Mengenai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pertanyaan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pengadilan</w:t>
      </w:r>
      <w:proofErr w:type="spellEnd"/>
      <w:r w:rsidR="006F3855" w:rsidRPr="0019242E">
        <w:rPr>
          <w:rFonts w:ascii="Times New Roman" w:hAnsi="Times New Roman" w:cs="Times New Roman"/>
          <w:sz w:val="24"/>
          <w:szCs w:val="24"/>
          <w:lang w:val="fi-FI"/>
        </w:rPr>
        <w:t xml:space="preserve"> </w:t>
      </w:r>
      <w:r w:rsidRPr="0019242E">
        <w:rPr>
          <w:rFonts w:ascii="Times New Roman" w:hAnsi="Times New Roman" w:cs="Times New Roman"/>
          <w:sz w:val="24"/>
          <w:szCs w:val="24"/>
          <w:lang w:val="fi-FI"/>
        </w:rPr>
        <w:t xml:space="preserve">mana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berwenang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memutus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diajukan, kami </w:t>
      </w:r>
      <w:proofErr w:type="spellStart"/>
      <w:r w:rsidRPr="0019242E">
        <w:rPr>
          <w:rFonts w:ascii="Times New Roman" w:hAnsi="Times New Roman" w:cs="Times New Roman"/>
          <w:sz w:val="24"/>
          <w:szCs w:val="24"/>
          <w:lang w:val="fi-FI"/>
        </w:rPr>
        <w:t>tetap</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menggunakan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pedoman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mengenai</w:t>
      </w:r>
      <w:proofErr w:type="spellEnd"/>
      <w:r w:rsidRPr="0019242E">
        <w:rPr>
          <w:rFonts w:ascii="Times New Roman" w:hAnsi="Times New Roman" w:cs="Times New Roman"/>
          <w:sz w:val="24"/>
          <w:szCs w:val="24"/>
          <w:lang w:val="fi-FI"/>
        </w:rPr>
        <w:t xml:space="preserve"> </w:t>
      </w:r>
      <w:proofErr w:type="spellStart"/>
      <w:r w:rsidR="006F3855" w:rsidRPr="0019242E">
        <w:rPr>
          <w:rFonts w:ascii="Times New Roman" w:hAnsi="Times New Roman" w:cs="Times New Roman"/>
          <w:sz w:val="24"/>
          <w:szCs w:val="24"/>
          <w:lang w:val="fi-FI"/>
        </w:rPr>
        <w:t>Alamat</w:t>
      </w:r>
      <w:proofErr w:type="spellEnd"/>
      <w:r w:rsidR="006F3855"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terdakwa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atau</w:t>
      </w:r>
      <w:proofErr w:type="spellEnd"/>
      <w:r w:rsidRPr="0019242E">
        <w:rPr>
          <w:rFonts w:ascii="Times New Roman" w:hAnsi="Times New Roman" w:cs="Times New Roman"/>
          <w:sz w:val="24"/>
          <w:szCs w:val="24"/>
          <w:lang w:val="fi-FI"/>
        </w:rPr>
        <w:t xml:space="preserve"> di mana </w:t>
      </w:r>
      <w:proofErr w:type="spellStart"/>
      <w:r w:rsidRPr="0019242E">
        <w:rPr>
          <w:rFonts w:ascii="Times New Roman" w:hAnsi="Times New Roman" w:cs="Times New Roman"/>
          <w:sz w:val="24"/>
          <w:szCs w:val="24"/>
          <w:lang w:val="fi-FI"/>
        </w:rPr>
        <w:t>pokok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sengketa</w:t>
      </w:r>
      <w:proofErr w:type="spellEnd"/>
      <w:r w:rsidRPr="0019242E">
        <w:rPr>
          <w:rFonts w:ascii="Times New Roman" w:hAnsi="Times New Roman" w:cs="Times New Roman"/>
          <w:sz w:val="24"/>
          <w:szCs w:val="24"/>
          <w:lang w:val="fi-FI"/>
        </w:rPr>
        <w:t xml:space="preserve"> itu </w:t>
      </w:r>
      <w:proofErr w:type="spellStart"/>
      <w:r w:rsidRPr="0019242E">
        <w:rPr>
          <w:rFonts w:ascii="Times New Roman" w:hAnsi="Times New Roman" w:cs="Times New Roman"/>
          <w:sz w:val="24"/>
          <w:szCs w:val="24"/>
          <w:lang w:val="fi-FI"/>
        </w:rPr>
        <w:t>berada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diatur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Pasal</w:t>
      </w:r>
      <w:proofErr w:type="spellEnd"/>
      <w:r w:rsidRPr="0019242E">
        <w:rPr>
          <w:rFonts w:ascii="Times New Roman" w:hAnsi="Times New Roman" w:cs="Times New Roman"/>
          <w:sz w:val="24"/>
          <w:szCs w:val="24"/>
          <w:lang w:val="fi-FI"/>
        </w:rPr>
        <w:t xml:space="preserve"> 118 KVG/</w:t>
      </w:r>
      <w:proofErr w:type="spellStart"/>
      <w:r w:rsidRPr="0019242E">
        <w:rPr>
          <w:rFonts w:ascii="Times New Roman" w:hAnsi="Times New Roman" w:cs="Times New Roman"/>
          <w:sz w:val="24"/>
          <w:szCs w:val="24"/>
          <w:lang w:val="fi-FI"/>
        </w:rPr>
        <w:t>Pasal</w:t>
      </w:r>
      <w:proofErr w:type="spellEnd"/>
      <w:r w:rsidRPr="0019242E">
        <w:rPr>
          <w:rFonts w:ascii="Times New Roman" w:hAnsi="Times New Roman" w:cs="Times New Roman"/>
          <w:sz w:val="24"/>
          <w:szCs w:val="24"/>
          <w:lang w:val="fi-FI"/>
        </w:rPr>
        <w:t xml:space="preserve"> 142 RBG. </w:t>
      </w:r>
      <w:proofErr w:type="spellStart"/>
      <w:r w:rsidRPr="0019242E">
        <w:rPr>
          <w:rFonts w:ascii="Times New Roman" w:hAnsi="Times New Roman" w:cs="Times New Roman"/>
          <w:sz w:val="24"/>
          <w:szCs w:val="24"/>
          <w:lang w:val="fi-FI"/>
        </w:rPr>
        <w:t>Pada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tahap</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ini</w:t>
      </w:r>
      <w:proofErr w:type="spellEnd"/>
      <w:r w:rsidRPr="0019242E">
        <w:rPr>
          <w:rFonts w:ascii="Times New Roman" w:hAnsi="Times New Roman" w:cs="Times New Roman"/>
          <w:sz w:val="24"/>
          <w:szCs w:val="24"/>
          <w:lang w:val="fi-FI"/>
        </w:rPr>
        <w:t xml:space="preserve">, kami </w:t>
      </w:r>
      <w:proofErr w:type="spellStart"/>
      <w:r w:rsidRPr="0019242E">
        <w:rPr>
          <w:rFonts w:ascii="Times New Roman" w:hAnsi="Times New Roman" w:cs="Times New Roman"/>
          <w:sz w:val="24"/>
          <w:szCs w:val="24"/>
          <w:lang w:val="fi-FI"/>
        </w:rPr>
        <w:t>juga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mengacu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pada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prinsip</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Litigasi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Aktor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Artinya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berwenang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adalah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tempat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tinggal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terdakwa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memperhatikan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Pasal</w:t>
      </w:r>
      <w:proofErr w:type="spellEnd"/>
      <w:r w:rsidRPr="0019242E">
        <w:rPr>
          <w:rFonts w:ascii="Times New Roman" w:hAnsi="Times New Roman" w:cs="Times New Roman"/>
          <w:sz w:val="24"/>
          <w:szCs w:val="24"/>
          <w:lang w:val="fi-FI"/>
        </w:rPr>
        <w:t xml:space="preserve"> 17 BW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menyatakan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bahwa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tempat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tinggal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adalah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tempat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tinggal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orang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tersebut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Jenis</w:t>
      </w:r>
      <w:proofErr w:type="spellEnd"/>
      <w:r w:rsidR="006F3855"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didaftarkan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secara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tidak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hanya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terbatas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pada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tetapi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juga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mencakup</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ringkasan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petisi.</w:t>
      </w:r>
    </w:p>
    <w:p w14:paraId="5899D83D" w14:textId="1B0115FB" w:rsidR="007B3F09" w:rsidRPr="0019242E" w:rsidRDefault="006F3855" w:rsidP="00A444B2">
      <w:pPr>
        <w:spacing w:after="0" w:line="360" w:lineRule="auto"/>
        <w:jc w:val="both"/>
        <w:rPr>
          <w:rFonts w:ascii="Times New Roman" w:hAnsi="Times New Roman" w:cs="Times New Roman"/>
          <w:b/>
          <w:bCs/>
          <w:sz w:val="24"/>
          <w:szCs w:val="24"/>
        </w:rPr>
      </w:pPr>
      <w:r w:rsidRPr="0019242E">
        <w:rPr>
          <w:rFonts w:ascii="Times New Roman" w:hAnsi="Times New Roman" w:cs="Times New Roman"/>
          <w:b/>
          <w:bCs/>
          <w:sz w:val="24"/>
          <w:szCs w:val="24"/>
          <w:lang w:val="fi-FI"/>
        </w:rPr>
        <w:lastRenderedPageBreak/>
        <w:tab/>
      </w:r>
      <w:r w:rsidRPr="0019242E">
        <w:rPr>
          <w:rFonts w:ascii="Times New Roman" w:hAnsi="Times New Roman" w:cs="Times New Roman"/>
          <w:sz w:val="24"/>
          <w:szCs w:val="24"/>
        </w:rPr>
        <w:t xml:space="preserve">Yang </w:t>
      </w:r>
      <w:proofErr w:type="spellStart"/>
      <w:r w:rsidRPr="0019242E">
        <w:rPr>
          <w:rFonts w:ascii="Times New Roman" w:hAnsi="Times New Roman" w:cs="Times New Roman"/>
          <w:sz w:val="24"/>
          <w:szCs w:val="24"/>
        </w:rPr>
        <w:t>kedua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adalah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membayar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Panjal</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biaya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pembelian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barang</w:t>
      </w:r>
      <w:proofErr w:type="spellEnd"/>
      <w:r w:rsidRPr="0019242E">
        <w:rPr>
          <w:rFonts w:ascii="Times New Roman" w:hAnsi="Times New Roman" w:cs="Times New Roman"/>
          <w:sz w:val="24"/>
          <w:szCs w:val="24"/>
        </w:rPr>
        <w:t xml:space="preserve"> online. </w:t>
      </w:r>
      <w:proofErr w:type="spellStart"/>
      <w:r w:rsidRPr="0019242E">
        <w:rPr>
          <w:rFonts w:ascii="Times New Roman" w:hAnsi="Times New Roman" w:cs="Times New Roman"/>
          <w:sz w:val="24"/>
          <w:szCs w:val="24"/>
        </w:rPr>
        <w:t>Sebelum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suatu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gugatan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didaftarkan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berperkara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harus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terlebih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dahulu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membayar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seluruh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biaya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gugatan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tersebut</w:t>
      </w:r>
      <w:proofErr w:type="spellEnd"/>
      <w:r w:rsidRPr="0019242E">
        <w:rPr>
          <w:rFonts w:ascii="Times New Roman" w:hAnsi="Times New Roman" w:cs="Times New Roman"/>
          <w:sz w:val="24"/>
          <w:szCs w:val="24"/>
        </w:rPr>
        <w:t>.</w:t>
      </w:r>
      <w:r w:rsidRPr="0019242E">
        <w:rPr>
          <w:rFonts w:ascii="Times New Roman" w:hAnsi="Times New Roman" w:cs="Times New Roman"/>
          <w:sz w:val="24"/>
          <w:szCs w:val="24"/>
        </w:rPr>
        <w:fldChar w:fldCharType="begin" w:fldLock="1"/>
      </w:r>
      <w:r w:rsidR="00937B06" w:rsidRPr="0019242E">
        <w:rPr>
          <w:rFonts w:ascii="Times New Roman" w:hAnsi="Times New Roman" w:cs="Times New Roman"/>
          <w:sz w:val="24"/>
          <w:szCs w:val="24"/>
        </w:rPr>
        <w:instrText>ADDIN CSL_CITATION {"citationItems":[{"id":"ITEM-1","itemData":{"DOI":"10.23971/jisyaku.v2i2.7378","abstract":"This research was motivated by the Sampit Religious Court which has the least number of e-litigation cases compared to another religious court in the Central Kalimantan Province. The …","author":[{"dropping-particle":"","family":"Rahmatiah","given":"Rahmatiah","non-dropping-particle":"","parse-names":false,"suffix":""},{"dropping-particle":"","family":"Ahmad","given":"Sabarudin","non-dropping-particle":"","parse-names":false,"suffix":""}],"container-title":"Jurnal Ilmu Syariah dan Hukum (JISYAKU)","id":"ITEM-1","issue":"2","issued":{"date-parts":[["2023"]]},"page":"160-169","title":"Hukum Acara E-Litigasi Dan Penerapannya Di Pengadilan Agama Sampit","type":"article-journal","volume":"2"},"uris":["http://www.mendeley.com/documents/?uuid=3020c46c-e726-44c5-9333-a5529ba85a4b"]}],"mendeley":{"formattedCitation":"(Rahmatiah &amp; Ahmad, 2023)","plainTextFormattedCitation":"(Rahmatiah &amp; Ahmad, 2023)","previouslyFormattedCitation":"(Rahmatiah &amp; Ahmad, 2023)"},"properties":{"noteIndex":0},"schema":"https://github.com/citation-style-language/schema/raw/master/csl-citation.json"}</w:instrText>
      </w:r>
      <w:r w:rsidRPr="0019242E">
        <w:rPr>
          <w:rFonts w:ascii="Times New Roman" w:hAnsi="Times New Roman" w:cs="Times New Roman"/>
          <w:sz w:val="24"/>
          <w:szCs w:val="24"/>
        </w:rPr>
        <w:fldChar w:fldCharType="separate"/>
      </w:r>
      <w:r w:rsidRPr="0019242E">
        <w:rPr>
          <w:rFonts w:ascii="Times New Roman" w:hAnsi="Times New Roman" w:cs="Times New Roman"/>
          <w:noProof/>
          <w:sz w:val="24"/>
          <w:szCs w:val="24"/>
        </w:rPr>
        <w:t>(</w:t>
      </w:r>
      <w:proofErr w:type="spellStart"/>
      <w:r w:rsidRPr="0019242E">
        <w:rPr>
          <w:rFonts w:ascii="Times New Roman" w:hAnsi="Times New Roman" w:cs="Times New Roman"/>
          <w:noProof/>
          <w:sz w:val="24"/>
          <w:szCs w:val="24"/>
        </w:rPr>
        <w:t>Rahmatiah</w:t>
      </w:r>
      <w:proofErr w:type="spellEnd"/>
      <w:r w:rsidRPr="0019242E">
        <w:rPr>
          <w:rFonts w:ascii="Times New Roman" w:hAnsi="Times New Roman" w:cs="Times New Roman"/>
          <w:noProof/>
          <w:sz w:val="24"/>
          <w:szCs w:val="24"/>
        </w:rPr>
        <w:t xml:space="preserve"> &amp; Ahmad, 2023)</w:t>
      </w:r>
      <w:r w:rsidRPr="0019242E">
        <w:rPr>
          <w:rFonts w:ascii="Times New Roman" w:hAnsi="Times New Roman" w:cs="Times New Roman"/>
          <w:sz w:val="24"/>
          <w:szCs w:val="24"/>
        </w:rPr>
        <w:fldChar w:fldCharType="end"/>
      </w:r>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Aplikasi</w:t>
      </w:r>
      <w:proofErr w:type="spellEnd"/>
      <w:r w:rsidRPr="0019242E">
        <w:rPr>
          <w:rFonts w:ascii="Times New Roman" w:hAnsi="Times New Roman" w:cs="Times New Roman"/>
          <w:sz w:val="24"/>
          <w:szCs w:val="24"/>
        </w:rPr>
        <w:t xml:space="preserve"> e-court </w:t>
      </w:r>
      <w:proofErr w:type="spellStart"/>
      <w:r w:rsidRPr="0019242E">
        <w:rPr>
          <w:rFonts w:ascii="Times New Roman" w:hAnsi="Times New Roman" w:cs="Times New Roman"/>
          <w:sz w:val="24"/>
          <w:szCs w:val="24"/>
        </w:rPr>
        <w:t>memungkinkan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penghitungan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biaya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litigasi</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penerbitan</w:t>
      </w:r>
      <w:proofErr w:type="spellEnd"/>
      <w:r w:rsidRPr="0019242E">
        <w:rPr>
          <w:rFonts w:ascii="Times New Roman" w:hAnsi="Times New Roman" w:cs="Times New Roman"/>
          <w:sz w:val="24"/>
          <w:szCs w:val="24"/>
        </w:rPr>
        <w:t xml:space="preserve"> e-SKUM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otomatis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Aplikasi</w:t>
      </w:r>
      <w:proofErr w:type="spellEnd"/>
      <w:r w:rsidRPr="0019242E">
        <w:rPr>
          <w:rFonts w:ascii="Times New Roman" w:hAnsi="Times New Roman" w:cs="Times New Roman"/>
          <w:sz w:val="24"/>
          <w:szCs w:val="24"/>
        </w:rPr>
        <w:t xml:space="preserve"> e-Court </w:t>
      </w:r>
      <w:proofErr w:type="spellStart"/>
      <w:r w:rsidRPr="0019242E">
        <w:rPr>
          <w:rFonts w:ascii="Times New Roman" w:hAnsi="Times New Roman" w:cs="Times New Roman"/>
          <w:sz w:val="24"/>
          <w:szCs w:val="24"/>
        </w:rPr>
        <w:t>menyediakan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kode</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rekening</w:t>
      </w:r>
      <w:proofErr w:type="spellEnd"/>
      <w:r w:rsidRPr="0019242E">
        <w:rPr>
          <w:rFonts w:ascii="Times New Roman" w:hAnsi="Times New Roman" w:cs="Times New Roman"/>
          <w:sz w:val="24"/>
          <w:szCs w:val="24"/>
        </w:rPr>
        <w:t xml:space="preserve"> visual yang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digunakan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baik</w:t>
      </w:r>
      <w:proofErr w:type="spellEnd"/>
      <w:r w:rsidRPr="0019242E">
        <w:rPr>
          <w:rFonts w:ascii="Times New Roman" w:hAnsi="Times New Roman" w:cs="Times New Roman"/>
          <w:sz w:val="24"/>
          <w:szCs w:val="24"/>
        </w:rPr>
        <w:t xml:space="preserve"> oleh </w:t>
      </w:r>
      <w:proofErr w:type="spellStart"/>
      <w:r w:rsidRPr="0019242E">
        <w:rPr>
          <w:rFonts w:ascii="Times New Roman" w:hAnsi="Times New Roman" w:cs="Times New Roman"/>
          <w:sz w:val="24"/>
          <w:szCs w:val="24"/>
        </w:rPr>
        <w:t>pengguna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terdaftar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maupun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pengguna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lainnya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membayar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biaya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dan PNPB (</w:t>
      </w:r>
      <w:proofErr w:type="spellStart"/>
      <w:r w:rsidRPr="0019242E">
        <w:rPr>
          <w:rFonts w:ascii="Times New Roman" w:hAnsi="Times New Roman" w:cs="Times New Roman"/>
          <w:sz w:val="24"/>
          <w:szCs w:val="24"/>
        </w:rPr>
        <w:t>Pendaftaran</w:t>
      </w:r>
      <w:proofErr w:type="spellEnd"/>
      <w:r w:rsidRPr="0019242E">
        <w:rPr>
          <w:rFonts w:ascii="Times New Roman" w:hAnsi="Times New Roman" w:cs="Times New Roman"/>
          <w:sz w:val="24"/>
          <w:szCs w:val="24"/>
        </w:rPr>
        <w:t xml:space="preserve"> Surat Kuasa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Elektronik). </w:t>
      </w:r>
      <w:proofErr w:type="spellStart"/>
      <w:r w:rsidRPr="0019242E">
        <w:rPr>
          <w:rFonts w:ascii="Times New Roman" w:hAnsi="Times New Roman" w:cs="Times New Roman"/>
          <w:sz w:val="24"/>
          <w:szCs w:val="24"/>
        </w:rPr>
        <w:t>Ketiga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panggilan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Panggilan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telepon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kepada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Pengguna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Terdaftar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dilakukan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kepada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Pengguna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Terdaftar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melalui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oleh </w:t>
      </w:r>
      <w:proofErr w:type="spellStart"/>
      <w:proofErr w:type="gramStart"/>
      <w:r w:rsidRPr="0019242E">
        <w:rPr>
          <w:rFonts w:ascii="Times New Roman" w:hAnsi="Times New Roman" w:cs="Times New Roman"/>
          <w:sz w:val="24"/>
          <w:szCs w:val="24"/>
        </w:rPr>
        <w:t>Jurusita</w:t>
      </w:r>
      <w:proofErr w:type="spellEnd"/>
      <w:r w:rsidRPr="0019242E">
        <w:rPr>
          <w:rFonts w:ascii="Times New Roman" w:hAnsi="Times New Roman" w:cs="Times New Roman"/>
          <w:sz w:val="24"/>
          <w:szCs w:val="24"/>
        </w:rPr>
        <w:t xml:space="preserve"> .</w:t>
      </w:r>
      <w:proofErr w:type="gram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Sedangkan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pengguna</w:t>
      </w:r>
      <w:proofErr w:type="spellEnd"/>
      <w:r w:rsidRPr="0019242E">
        <w:rPr>
          <w:rFonts w:ascii="Times New Roman" w:hAnsi="Times New Roman" w:cs="Times New Roman"/>
          <w:sz w:val="24"/>
          <w:szCs w:val="24"/>
        </w:rPr>
        <w:t xml:space="preserve"> lain </w:t>
      </w:r>
      <w:proofErr w:type="spellStart"/>
      <w:r w:rsidRPr="0019242E">
        <w:rPr>
          <w:rFonts w:ascii="Times New Roman" w:hAnsi="Times New Roman" w:cs="Times New Roman"/>
          <w:sz w:val="24"/>
          <w:szCs w:val="24"/>
        </w:rPr>
        <w:t>atau</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belum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memiliki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akun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dipanggil</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manual oleh </w:t>
      </w:r>
      <w:proofErr w:type="spellStart"/>
      <w:r w:rsidRPr="0019242E">
        <w:rPr>
          <w:rFonts w:ascii="Times New Roman" w:hAnsi="Times New Roman" w:cs="Times New Roman"/>
          <w:sz w:val="24"/>
          <w:szCs w:val="24"/>
        </w:rPr>
        <w:t>juru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sita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alamat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tempat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tinggalnya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Kesepakatan</w:t>
      </w:r>
      <w:proofErr w:type="spellEnd"/>
      <w:r w:rsidRPr="0019242E">
        <w:rPr>
          <w:rFonts w:ascii="Times New Roman" w:hAnsi="Times New Roman" w:cs="Times New Roman"/>
          <w:sz w:val="24"/>
          <w:szCs w:val="24"/>
        </w:rPr>
        <w:t xml:space="preserve"> para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melakukan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sidang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diatur</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dijelaskan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Keputusan </w:t>
      </w:r>
      <w:proofErr w:type="spellStart"/>
      <w:r w:rsidRPr="0019242E">
        <w:rPr>
          <w:rFonts w:ascii="Times New Roman" w:hAnsi="Times New Roman" w:cs="Times New Roman"/>
          <w:sz w:val="24"/>
          <w:szCs w:val="24"/>
        </w:rPr>
        <w:t>Mahkamah</w:t>
      </w:r>
      <w:proofErr w:type="spellEnd"/>
      <w:r w:rsidRPr="0019242E">
        <w:rPr>
          <w:rFonts w:ascii="Times New Roman" w:hAnsi="Times New Roman" w:cs="Times New Roman"/>
          <w:sz w:val="24"/>
          <w:szCs w:val="24"/>
        </w:rPr>
        <w:t xml:space="preserve"> Agung </w:t>
      </w:r>
      <w:proofErr w:type="spellStart"/>
      <w:r w:rsidRPr="0019242E">
        <w:rPr>
          <w:rFonts w:ascii="Times New Roman" w:hAnsi="Times New Roman" w:cs="Times New Roman"/>
          <w:sz w:val="24"/>
          <w:szCs w:val="24"/>
        </w:rPr>
        <w:t>Nomor</w:t>
      </w:r>
      <w:proofErr w:type="spellEnd"/>
      <w:r w:rsidRPr="0019242E">
        <w:rPr>
          <w:rFonts w:ascii="Times New Roman" w:hAnsi="Times New Roman" w:cs="Times New Roman"/>
          <w:sz w:val="24"/>
          <w:szCs w:val="24"/>
        </w:rPr>
        <w:t xml:space="preserve"> 1 </w:t>
      </w:r>
      <w:proofErr w:type="spellStart"/>
      <w:r w:rsidRPr="0019242E">
        <w:rPr>
          <w:rFonts w:ascii="Times New Roman" w:hAnsi="Times New Roman" w:cs="Times New Roman"/>
          <w:sz w:val="24"/>
          <w:szCs w:val="24"/>
        </w:rPr>
        <w:t>Tahun</w:t>
      </w:r>
      <w:proofErr w:type="spellEnd"/>
      <w:r w:rsidRPr="0019242E">
        <w:rPr>
          <w:rFonts w:ascii="Times New Roman" w:hAnsi="Times New Roman" w:cs="Times New Roman"/>
          <w:sz w:val="24"/>
          <w:szCs w:val="24"/>
        </w:rPr>
        <w:t xml:space="preserve"> 2019</w:t>
      </w:r>
      <w:r w:rsidRPr="0019242E">
        <w:rPr>
          <w:rFonts w:ascii="Times New Roman" w:hAnsi="Times New Roman" w:cs="Times New Roman"/>
          <w:b/>
          <w:bCs/>
          <w:sz w:val="24"/>
          <w:szCs w:val="24"/>
        </w:rPr>
        <w:t>.</w:t>
      </w:r>
    </w:p>
    <w:p w14:paraId="0075EB30" w14:textId="7C0BAA11" w:rsidR="00937B06" w:rsidRPr="0019242E" w:rsidRDefault="00937B06" w:rsidP="00A444B2">
      <w:pPr>
        <w:spacing w:after="0" w:line="360" w:lineRule="auto"/>
        <w:ind w:firstLine="720"/>
        <w:jc w:val="both"/>
        <w:rPr>
          <w:rFonts w:ascii="Times New Roman" w:hAnsi="Times New Roman" w:cs="Times New Roman"/>
          <w:sz w:val="24"/>
          <w:szCs w:val="24"/>
        </w:rPr>
      </w:pPr>
      <w:proofErr w:type="spellStart"/>
      <w:r w:rsidRPr="0019242E">
        <w:rPr>
          <w:rFonts w:ascii="Times New Roman" w:hAnsi="Times New Roman" w:cs="Times New Roman"/>
          <w:sz w:val="24"/>
          <w:szCs w:val="24"/>
        </w:rPr>
        <w:t>Keempat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Mediasi</w:t>
      </w:r>
      <w:proofErr w:type="spellEnd"/>
      <w:r w:rsidRPr="0019242E">
        <w:rPr>
          <w:rFonts w:ascii="Times New Roman" w:hAnsi="Times New Roman" w:cs="Times New Roman"/>
          <w:sz w:val="24"/>
          <w:szCs w:val="24"/>
        </w:rPr>
        <w:t xml:space="preserve">. Pada </w:t>
      </w:r>
      <w:proofErr w:type="spellStart"/>
      <w:r w:rsidRPr="0019242E">
        <w:rPr>
          <w:rFonts w:ascii="Times New Roman" w:hAnsi="Times New Roman" w:cs="Times New Roman"/>
          <w:sz w:val="24"/>
          <w:szCs w:val="24"/>
        </w:rPr>
        <w:t>sidang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pertama</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melibatkan</w:t>
      </w:r>
      <w:proofErr w:type="spellEnd"/>
      <w:r w:rsidRPr="0019242E">
        <w:rPr>
          <w:rFonts w:ascii="Times New Roman" w:hAnsi="Times New Roman" w:cs="Times New Roman"/>
          <w:sz w:val="24"/>
          <w:szCs w:val="24"/>
        </w:rPr>
        <w:t xml:space="preserve"> dua wakil </w:t>
      </w:r>
      <w:proofErr w:type="spellStart"/>
      <w:r w:rsidRPr="0019242E">
        <w:rPr>
          <w:rFonts w:ascii="Times New Roman" w:hAnsi="Times New Roman" w:cs="Times New Roman"/>
          <w:sz w:val="24"/>
          <w:szCs w:val="24"/>
        </w:rPr>
        <w:t>utama</w:t>
      </w:r>
      <w:proofErr w:type="spellEnd"/>
      <w:r w:rsidRPr="0019242E">
        <w:rPr>
          <w:rFonts w:ascii="Times New Roman" w:hAnsi="Times New Roman" w:cs="Times New Roman"/>
          <w:sz w:val="24"/>
          <w:szCs w:val="24"/>
        </w:rPr>
        <w:t xml:space="preserve"> </w:t>
      </w:r>
      <w:proofErr w:type="gramStart"/>
      <w:r w:rsidRPr="0019242E">
        <w:rPr>
          <w:rFonts w:ascii="Times New Roman" w:hAnsi="Times New Roman" w:cs="Times New Roman"/>
          <w:sz w:val="24"/>
          <w:szCs w:val="24"/>
        </w:rPr>
        <w:t>siding ,</w:t>
      </w:r>
      <w:proofErr w:type="gram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majelis</w:t>
      </w:r>
      <w:proofErr w:type="spellEnd"/>
      <w:r w:rsidRPr="0019242E">
        <w:rPr>
          <w:rFonts w:ascii="Times New Roman" w:hAnsi="Times New Roman" w:cs="Times New Roman"/>
          <w:sz w:val="24"/>
          <w:szCs w:val="24"/>
        </w:rPr>
        <w:t xml:space="preserve"> hakim </w:t>
      </w:r>
      <w:proofErr w:type="spellStart"/>
      <w:r w:rsidRPr="0019242E">
        <w:rPr>
          <w:rFonts w:ascii="Times New Roman" w:hAnsi="Times New Roman" w:cs="Times New Roman"/>
          <w:sz w:val="24"/>
          <w:szCs w:val="24"/>
        </w:rPr>
        <w:t>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berupaya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mendamaikan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kedua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bersengketa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hukum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guna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mewujudkan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asas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perdamaian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persidangan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Namun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apabila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upaya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Majelis</w:t>
      </w:r>
      <w:proofErr w:type="spellEnd"/>
      <w:r w:rsidRPr="0019242E">
        <w:rPr>
          <w:rFonts w:ascii="Times New Roman" w:hAnsi="Times New Roman" w:cs="Times New Roman"/>
          <w:sz w:val="24"/>
          <w:szCs w:val="24"/>
        </w:rPr>
        <w:t xml:space="preserve"> Hakim</w:t>
      </w:r>
    </w:p>
    <w:p w14:paraId="1D66238D" w14:textId="4CDDFFD7" w:rsidR="00937B06" w:rsidRPr="0019242E" w:rsidRDefault="00937B06" w:rsidP="00A444B2">
      <w:pPr>
        <w:spacing w:after="0" w:line="360" w:lineRule="auto"/>
        <w:jc w:val="both"/>
        <w:rPr>
          <w:rFonts w:ascii="Times New Roman" w:hAnsi="Times New Roman" w:cs="Times New Roman"/>
          <w:sz w:val="24"/>
          <w:szCs w:val="24"/>
          <w:lang w:val="fi-FI"/>
        </w:rPr>
      </w:pP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mendamaikan</w:t>
      </w:r>
      <w:proofErr w:type="spellEnd"/>
      <w:r w:rsidRPr="0019242E">
        <w:rPr>
          <w:rFonts w:ascii="Times New Roman" w:hAnsi="Times New Roman" w:cs="Times New Roman"/>
          <w:sz w:val="24"/>
          <w:szCs w:val="24"/>
        </w:rPr>
        <w:t xml:space="preserve"> para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tidak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membuahkan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hasil</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maka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Majelis</w:t>
      </w:r>
      <w:proofErr w:type="spellEnd"/>
      <w:r w:rsidRPr="0019242E">
        <w:rPr>
          <w:rFonts w:ascii="Times New Roman" w:hAnsi="Times New Roman" w:cs="Times New Roman"/>
          <w:sz w:val="24"/>
          <w:szCs w:val="24"/>
        </w:rPr>
        <w:t xml:space="preserve"> Hakim </w:t>
      </w:r>
      <w:proofErr w:type="spellStart"/>
      <w:r w:rsidRPr="0019242E">
        <w:rPr>
          <w:rFonts w:ascii="Times New Roman" w:hAnsi="Times New Roman" w:cs="Times New Roman"/>
          <w:sz w:val="24"/>
          <w:szCs w:val="24"/>
        </w:rPr>
        <w:t>meminta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kepada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Kepala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Sekolah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melakukan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mediasi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sebagaimana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diatur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Surat </w:t>
      </w:r>
      <w:proofErr w:type="spellStart"/>
      <w:r w:rsidRPr="0019242E">
        <w:rPr>
          <w:rFonts w:ascii="Times New Roman" w:hAnsi="Times New Roman" w:cs="Times New Roman"/>
          <w:sz w:val="24"/>
          <w:szCs w:val="24"/>
        </w:rPr>
        <w:t>Perintah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Nomor</w:t>
      </w:r>
      <w:proofErr w:type="spellEnd"/>
      <w:r w:rsidRPr="0019242E">
        <w:rPr>
          <w:rFonts w:ascii="Times New Roman" w:hAnsi="Times New Roman" w:cs="Times New Roman"/>
          <w:sz w:val="24"/>
          <w:szCs w:val="24"/>
        </w:rPr>
        <w:t xml:space="preserve"> 1 </w:t>
      </w:r>
      <w:proofErr w:type="spellStart"/>
      <w:r w:rsidRPr="0019242E">
        <w:rPr>
          <w:rFonts w:ascii="Times New Roman" w:hAnsi="Times New Roman" w:cs="Times New Roman"/>
          <w:sz w:val="24"/>
          <w:szCs w:val="24"/>
        </w:rPr>
        <w:t>Mahkamah</w:t>
      </w:r>
      <w:proofErr w:type="spellEnd"/>
      <w:r w:rsidRPr="0019242E">
        <w:rPr>
          <w:rFonts w:ascii="Times New Roman" w:hAnsi="Times New Roman" w:cs="Times New Roman"/>
          <w:sz w:val="24"/>
          <w:szCs w:val="24"/>
        </w:rPr>
        <w:t xml:space="preserve"> Agung Republik Indonesia. </w:t>
      </w:r>
      <w:proofErr w:type="gramStart"/>
      <w:r w:rsidRPr="0019242E">
        <w:rPr>
          <w:rFonts w:ascii="Times New Roman" w:hAnsi="Times New Roman" w:cs="Times New Roman"/>
          <w:sz w:val="24"/>
          <w:szCs w:val="24"/>
        </w:rPr>
        <w:t>.Dia</w:t>
      </w:r>
      <w:proofErr w:type="gram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memerintahkan</w:t>
      </w:r>
      <w:proofErr w:type="spellEnd"/>
      <w:r w:rsidRPr="0019242E">
        <w:rPr>
          <w:rFonts w:ascii="Times New Roman" w:hAnsi="Times New Roman" w:cs="Times New Roman"/>
          <w:sz w:val="24"/>
          <w:szCs w:val="24"/>
        </w:rPr>
        <w:t xml:space="preserve"> Anda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menjalani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prosedur</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tersebut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Namun</w:t>
      </w:r>
      <w:proofErr w:type="spellEnd"/>
      <w:r w:rsidRPr="0019242E">
        <w:rPr>
          <w:rFonts w:ascii="Times New Roman" w:hAnsi="Times New Roman" w:cs="Times New Roman"/>
          <w:sz w:val="24"/>
          <w:szCs w:val="24"/>
        </w:rPr>
        <w:t xml:space="preserve"> proses yang </w:t>
      </w:r>
      <w:proofErr w:type="spellStart"/>
      <w:r w:rsidRPr="0019242E">
        <w:rPr>
          <w:rFonts w:ascii="Times New Roman" w:hAnsi="Times New Roman" w:cs="Times New Roman"/>
          <w:sz w:val="24"/>
          <w:szCs w:val="24"/>
        </w:rPr>
        <w:t>disepakati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dilakukan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secara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elektronik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tetap</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memerlukan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kehadiran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langsung</w:t>
      </w:r>
      <w:proofErr w:type="spellEnd"/>
      <w:r w:rsidRPr="0019242E">
        <w:rPr>
          <w:rFonts w:ascii="Times New Roman" w:hAnsi="Times New Roman" w:cs="Times New Roman"/>
          <w:sz w:val="24"/>
          <w:szCs w:val="24"/>
        </w:rPr>
        <w:t xml:space="preserve"> pada </w:t>
      </w:r>
      <w:proofErr w:type="spellStart"/>
      <w:r w:rsidRPr="0019242E">
        <w:rPr>
          <w:rFonts w:ascii="Times New Roman" w:hAnsi="Times New Roman" w:cs="Times New Roman"/>
          <w:sz w:val="24"/>
          <w:szCs w:val="24"/>
        </w:rPr>
        <w:t>tahap</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mediasi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dihadiri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kuasa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hukum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maupun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tidak</w:t>
      </w:r>
      <w:proofErr w:type="spellEnd"/>
      <w:r w:rsidRPr="0019242E">
        <w:rPr>
          <w:rFonts w:ascii="Times New Roman" w:hAnsi="Times New Roman" w:cs="Times New Roman"/>
          <w:sz w:val="24"/>
          <w:szCs w:val="24"/>
        </w:rPr>
        <w:t xml:space="preserve">. </w:t>
      </w:r>
      <w:r w:rsidRPr="0019242E">
        <w:rPr>
          <w:rFonts w:ascii="Times New Roman" w:hAnsi="Times New Roman" w:cs="Times New Roman"/>
          <w:sz w:val="24"/>
          <w:szCs w:val="24"/>
          <w:lang w:val="fi-FI"/>
        </w:rPr>
        <w:t xml:space="preserve">Kami </w:t>
      </w:r>
      <w:proofErr w:type="spellStart"/>
      <w:r w:rsidRPr="0019242E">
        <w:rPr>
          <w:rFonts w:ascii="Times New Roman" w:hAnsi="Times New Roman" w:cs="Times New Roman"/>
          <w:sz w:val="24"/>
          <w:szCs w:val="24"/>
          <w:lang w:val="fi-FI"/>
        </w:rPr>
        <w:t>bertemu</w:t>
      </w:r>
      <w:proofErr w:type="spellEnd"/>
      <w:r w:rsidRPr="0019242E">
        <w:rPr>
          <w:rFonts w:ascii="Times New Roman" w:hAnsi="Times New Roman" w:cs="Times New Roman"/>
          <w:sz w:val="24"/>
          <w:szCs w:val="24"/>
          <w:lang w:val="fi-FI"/>
        </w:rPr>
        <w:t xml:space="preserve"> satu sama lain, </w:t>
      </w:r>
      <w:proofErr w:type="spellStart"/>
      <w:r w:rsidRPr="0019242E">
        <w:rPr>
          <w:rFonts w:ascii="Times New Roman" w:hAnsi="Times New Roman" w:cs="Times New Roman"/>
          <w:sz w:val="24"/>
          <w:szCs w:val="24"/>
          <w:lang w:val="fi-FI"/>
        </w:rPr>
        <w:t>mendengar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langsung</w:t>
      </w:r>
      <w:proofErr w:type="spellEnd"/>
      <w:r w:rsidRPr="0019242E">
        <w:rPr>
          <w:rFonts w:ascii="Times New Roman" w:hAnsi="Times New Roman" w:cs="Times New Roman"/>
          <w:sz w:val="24"/>
          <w:szCs w:val="24"/>
          <w:lang w:val="fi-FI"/>
        </w:rPr>
        <w:t xml:space="preserve"> satu sama lain,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berpartisipasi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negosiasi</w:t>
      </w:r>
      <w:proofErr w:type="spellEnd"/>
      <w:r w:rsidRPr="0019242E">
        <w:rPr>
          <w:rFonts w:ascii="Times New Roman" w:hAnsi="Times New Roman" w:cs="Times New Roman"/>
          <w:sz w:val="24"/>
          <w:szCs w:val="24"/>
          <w:lang w:val="fi-FI"/>
        </w:rPr>
        <w:t xml:space="preserve">. 11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kehadiran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langsung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dilakukan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melalui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notaris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Tahap</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selanjutnya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setelah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tahap</w:t>
      </w:r>
      <w:proofErr w:type="spellEnd"/>
      <w:r w:rsidRPr="0019242E">
        <w:rPr>
          <w:rFonts w:ascii="Times New Roman" w:hAnsi="Times New Roman" w:cs="Times New Roman"/>
          <w:sz w:val="24"/>
          <w:szCs w:val="24"/>
          <w:lang w:val="fi-FI"/>
        </w:rPr>
        <w:t xml:space="preserve"> mediasi </w:t>
      </w:r>
      <w:proofErr w:type="spellStart"/>
      <w:r w:rsidRPr="0019242E">
        <w:rPr>
          <w:rFonts w:ascii="Times New Roman" w:hAnsi="Times New Roman" w:cs="Times New Roman"/>
          <w:sz w:val="24"/>
          <w:szCs w:val="24"/>
          <w:lang w:val="fi-FI"/>
        </w:rPr>
        <w:t>dipastikan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tidak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membuahkan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hasil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damai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hakim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pihak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menghadiri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sidang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seperti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biasa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menentukan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jadwal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sidang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atau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kalender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persidangan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disepakati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bersama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diputuskan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melalui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prosedur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setelah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tahap</w:t>
      </w:r>
      <w:proofErr w:type="spellEnd"/>
      <w:r w:rsidRPr="0019242E">
        <w:rPr>
          <w:rFonts w:ascii="Times New Roman" w:hAnsi="Times New Roman" w:cs="Times New Roman"/>
          <w:sz w:val="24"/>
          <w:szCs w:val="24"/>
          <w:lang w:val="fi-FI"/>
        </w:rPr>
        <w:t xml:space="preserve"> mediasi </w:t>
      </w:r>
      <w:proofErr w:type="spellStart"/>
      <w:r w:rsidRPr="0019242E">
        <w:rPr>
          <w:rFonts w:ascii="Times New Roman" w:hAnsi="Times New Roman" w:cs="Times New Roman"/>
          <w:sz w:val="24"/>
          <w:szCs w:val="24"/>
          <w:lang w:val="fi-FI"/>
        </w:rPr>
        <w:t>dinyatakan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gagal</w:t>
      </w:r>
      <w:proofErr w:type="spellEnd"/>
      <w:r w:rsidRPr="0019242E">
        <w:rPr>
          <w:rFonts w:ascii="Times New Roman" w:hAnsi="Times New Roman" w:cs="Times New Roman"/>
          <w:sz w:val="24"/>
          <w:szCs w:val="24"/>
          <w:lang w:val="fi-FI"/>
        </w:rPr>
        <w:t>.</w:t>
      </w:r>
    </w:p>
    <w:p w14:paraId="1D231442" w14:textId="555BF7B4" w:rsidR="00937B06" w:rsidRPr="0019242E" w:rsidRDefault="00937B06" w:rsidP="00A444B2">
      <w:pPr>
        <w:spacing w:after="0" w:line="360" w:lineRule="auto"/>
        <w:ind w:firstLine="720"/>
        <w:jc w:val="both"/>
        <w:rPr>
          <w:rFonts w:ascii="Times New Roman" w:hAnsi="Times New Roman" w:cs="Times New Roman"/>
          <w:sz w:val="24"/>
          <w:szCs w:val="24"/>
        </w:rPr>
      </w:pPr>
      <w:proofErr w:type="spellStart"/>
      <w:proofErr w:type="gramStart"/>
      <w:r w:rsidRPr="0019242E">
        <w:rPr>
          <w:rFonts w:ascii="Times New Roman" w:hAnsi="Times New Roman" w:cs="Times New Roman"/>
          <w:sz w:val="24"/>
          <w:szCs w:val="24"/>
          <w:lang w:val="fi-FI"/>
        </w:rPr>
        <w:t>Kelima</w:t>
      </w:r>
      <w:proofErr w:type="spellEnd"/>
      <w:r w:rsidRPr="0019242E">
        <w:rPr>
          <w:rFonts w:ascii="Times New Roman" w:hAnsi="Times New Roman" w:cs="Times New Roman"/>
          <w:sz w:val="24"/>
          <w:szCs w:val="24"/>
          <w:lang w:val="fi-FI"/>
        </w:rPr>
        <w:t xml:space="preserve"> :</w:t>
      </w:r>
      <w:proofErr w:type="gram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hukum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Pada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tahap</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Ketua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Panel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menentukan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jadwal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perundingan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topik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penyampaian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jawaban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balasan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reproduksi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melalui</w:t>
      </w:r>
      <w:proofErr w:type="spellEnd"/>
      <w:r w:rsidRPr="0019242E">
        <w:rPr>
          <w:rFonts w:ascii="Times New Roman" w:hAnsi="Times New Roman" w:cs="Times New Roman"/>
          <w:sz w:val="24"/>
          <w:szCs w:val="24"/>
          <w:lang w:val="fi-FI"/>
        </w:rPr>
        <w:t xml:space="preserve"> SIPP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terintegrasi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sistem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eCourt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memungkinkan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pihak-pihak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terlibat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kasus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tersebut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mengetahui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jadwal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agendanya</w:t>
      </w:r>
      <w:proofErr w:type="spellEnd"/>
      <w:r w:rsidRPr="0019242E">
        <w:rPr>
          <w:rFonts w:ascii="Times New Roman" w:hAnsi="Times New Roman" w:cs="Times New Roman"/>
          <w:sz w:val="24"/>
          <w:szCs w:val="24"/>
          <w:lang w:val="fi-FI"/>
        </w:rPr>
        <w:t>.</w:t>
      </w:r>
      <w:r w:rsidRPr="0019242E">
        <w:rPr>
          <w:rFonts w:ascii="Times New Roman" w:hAnsi="Times New Roman" w:cs="Times New Roman"/>
          <w:sz w:val="24"/>
          <w:szCs w:val="24"/>
        </w:rPr>
        <w:fldChar w:fldCharType="begin" w:fldLock="1"/>
      </w:r>
      <w:r w:rsidRPr="0019242E">
        <w:rPr>
          <w:rFonts w:ascii="Times New Roman" w:hAnsi="Times New Roman" w:cs="Times New Roman"/>
          <w:sz w:val="24"/>
          <w:szCs w:val="24"/>
          <w:lang w:val="fi-FI"/>
        </w:rPr>
        <w:instrText>ADDIN CSL_CITATION {"citationItems":[{"id":"ITEM-1","itemData":{"DOI":"10.23971/jisyaku.v2i2.7378","abstract":"This research was motivated by the Sampit Religious Court which has the least number of e-litigation cases compared to another religious court in the Central Kalimantan Province. The …","author":[{"dropping-particle":"","family":"Rahmatiah","given":"Rahmatiah","non-dropping-particle":"","parse-names":false,"suffix":""},{"dropping-particle":"","family":"Ahmad","given":"Sabarudin","non-dropping-particle":"","parse-names":false,"suffix":""}],"container-title":"Jurnal Ilmu Syariah dan Hukum (JISYAKU)","id":"ITEM-1","issue":"2","issued":{"date-parts":[["2023"]]},"page":"160-169","title":"Hukum Acara E-Litigasi Dan Penerapannya Di Pengadilan Agama Sampit","type":"article-journal","volume":"2"},"uris":["http://www.mendeley.com/documents/?uuid=3020c46c-e726-44c5-9333-a5529ba85a4b"]}],"mendeley":{"formattedCitation":"(Rahmatiah &amp; Ahmad, 2023)","plainTextFormattedCitation":"(Rahmatiah &amp; Ahmad, 2023)"},"properties":{"noteIndex":0},"schema":"https://github.com/citation-style-language/schema/raw/master/csl-citation.json"}</w:instrText>
      </w:r>
      <w:r w:rsidRPr="0019242E">
        <w:rPr>
          <w:rFonts w:ascii="Times New Roman" w:hAnsi="Times New Roman" w:cs="Times New Roman"/>
          <w:sz w:val="24"/>
          <w:szCs w:val="24"/>
        </w:rPr>
        <w:fldChar w:fldCharType="separate"/>
      </w:r>
      <w:r w:rsidRPr="0019242E">
        <w:rPr>
          <w:rFonts w:ascii="Times New Roman" w:hAnsi="Times New Roman" w:cs="Times New Roman"/>
          <w:noProof/>
          <w:sz w:val="24"/>
          <w:szCs w:val="24"/>
        </w:rPr>
        <w:t>(Rahmatiah &amp; Ahmad, 2023)</w:t>
      </w:r>
      <w:r w:rsidRPr="0019242E">
        <w:rPr>
          <w:rFonts w:ascii="Times New Roman" w:hAnsi="Times New Roman" w:cs="Times New Roman"/>
          <w:sz w:val="24"/>
          <w:szCs w:val="24"/>
        </w:rPr>
        <w:fldChar w:fldCharType="end"/>
      </w:r>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Persidangan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dapat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dilihat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melalui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lastRenderedPageBreak/>
        <w:t>elektronik</w:t>
      </w:r>
      <w:proofErr w:type="spellEnd"/>
      <w:r w:rsidRPr="0019242E">
        <w:rPr>
          <w:rFonts w:ascii="Times New Roman" w:hAnsi="Times New Roman" w:cs="Times New Roman"/>
          <w:sz w:val="24"/>
          <w:szCs w:val="24"/>
        </w:rPr>
        <w:t xml:space="preserve">. 12 Pada </w:t>
      </w:r>
      <w:proofErr w:type="spellStart"/>
      <w:r w:rsidRPr="0019242E">
        <w:rPr>
          <w:rFonts w:ascii="Times New Roman" w:hAnsi="Times New Roman" w:cs="Times New Roman"/>
          <w:sz w:val="24"/>
          <w:szCs w:val="24"/>
        </w:rPr>
        <w:t>tahap</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ini</w:t>
      </w:r>
      <w:proofErr w:type="spellEnd"/>
      <w:r w:rsidRPr="0019242E">
        <w:rPr>
          <w:rFonts w:ascii="Times New Roman" w:hAnsi="Times New Roman" w:cs="Times New Roman"/>
          <w:sz w:val="24"/>
          <w:szCs w:val="24"/>
        </w:rPr>
        <w:t xml:space="preserve">, para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wajib</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mengajukan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balasan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salinan</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reproduksi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sesuai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jadwal</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telah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ditetapkan</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disepakati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bersama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Dokumen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dikirimkan</w:t>
      </w:r>
      <w:proofErr w:type="spellEnd"/>
      <w:r w:rsidRPr="0019242E">
        <w:rPr>
          <w:rFonts w:ascii="Times New Roman" w:hAnsi="Times New Roman" w:cs="Times New Roman"/>
          <w:sz w:val="24"/>
          <w:szCs w:val="24"/>
        </w:rPr>
        <w:t xml:space="preserve"> oleh para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harus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format PDF </w:t>
      </w:r>
      <w:proofErr w:type="spellStart"/>
      <w:r w:rsidRPr="0019242E">
        <w:rPr>
          <w:rFonts w:ascii="Times New Roman" w:hAnsi="Times New Roman" w:cs="Times New Roman"/>
          <w:sz w:val="24"/>
          <w:szCs w:val="24"/>
        </w:rPr>
        <w:t>atau</w:t>
      </w:r>
      <w:proofErr w:type="spellEnd"/>
      <w:r w:rsidRPr="0019242E">
        <w:rPr>
          <w:rFonts w:ascii="Times New Roman" w:hAnsi="Times New Roman" w:cs="Times New Roman"/>
          <w:sz w:val="24"/>
          <w:szCs w:val="24"/>
        </w:rPr>
        <w:t xml:space="preserve"> RTF/Doc. Jika, </w:t>
      </w:r>
      <w:proofErr w:type="spellStart"/>
      <w:r w:rsidRPr="0019242E">
        <w:rPr>
          <w:rFonts w:ascii="Times New Roman" w:hAnsi="Times New Roman" w:cs="Times New Roman"/>
          <w:sz w:val="24"/>
          <w:szCs w:val="24"/>
        </w:rPr>
        <w:t>tanpa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alasan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adil</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masuk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akal</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berdasarkan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undang-undang</w:t>
      </w:r>
      <w:proofErr w:type="spellEnd"/>
      <w:r w:rsidRPr="0019242E">
        <w:rPr>
          <w:rFonts w:ascii="Times New Roman" w:hAnsi="Times New Roman" w:cs="Times New Roman"/>
          <w:sz w:val="24"/>
          <w:szCs w:val="24"/>
        </w:rPr>
        <w:t xml:space="preserve">, para </w:t>
      </w:r>
      <w:proofErr w:type="spellStart"/>
      <w:r w:rsidRPr="0019242E">
        <w:rPr>
          <w:rFonts w:ascii="Times New Roman" w:hAnsi="Times New Roman" w:cs="Times New Roman"/>
          <w:sz w:val="24"/>
          <w:szCs w:val="24"/>
        </w:rPr>
        <w:t>pihak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tidak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mengirimkan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dokumen-dokumen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ditunjuk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sesuai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dengan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jadwal</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ditentukan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pemberi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pinjaman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dianggap</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tidak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menggunakan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haknya</w:t>
      </w:r>
      <w:proofErr w:type="spellEnd"/>
      <w:r w:rsidRPr="0019242E">
        <w:rPr>
          <w:rFonts w:ascii="Times New Roman" w:hAnsi="Times New Roman" w:cs="Times New Roman"/>
          <w:sz w:val="24"/>
          <w:szCs w:val="24"/>
        </w:rPr>
        <w:t>.</w:t>
      </w:r>
    </w:p>
    <w:p w14:paraId="05BB3040" w14:textId="65CCEDA8" w:rsidR="007B3F09" w:rsidRPr="0019242E" w:rsidRDefault="00937B06" w:rsidP="00A444B2">
      <w:pPr>
        <w:spacing w:after="0" w:line="360" w:lineRule="auto"/>
        <w:jc w:val="both"/>
        <w:rPr>
          <w:rFonts w:ascii="Times New Roman" w:hAnsi="Times New Roman" w:cs="Times New Roman"/>
          <w:b/>
          <w:bCs/>
          <w:sz w:val="24"/>
          <w:szCs w:val="24"/>
        </w:rPr>
      </w:pPr>
      <w:proofErr w:type="spellStart"/>
      <w:r w:rsidRPr="0019242E">
        <w:rPr>
          <w:rFonts w:ascii="Times New Roman" w:hAnsi="Times New Roman" w:cs="Times New Roman"/>
          <w:sz w:val="24"/>
          <w:szCs w:val="24"/>
        </w:rPr>
        <w:t>Sesuai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dengan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undang-undang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sidang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ditunda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bila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ada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alasan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kuat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untuk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diajukan</w:t>
      </w:r>
      <w:proofErr w:type="spellEnd"/>
      <w:r w:rsidRPr="0019242E">
        <w:rPr>
          <w:rFonts w:ascii="Times New Roman" w:hAnsi="Times New Roman" w:cs="Times New Roman"/>
          <w:b/>
          <w:bCs/>
          <w:sz w:val="24"/>
          <w:szCs w:val="24"/>
        </w:rPr>
        <w:t>.</w:t>
      </w:r>
    </w:p>
    <w:p w14:paraId="42FCAADF" w14:textId="77777777" w:rsidR="007B3F09" w:rsidRPr="0019242E" w:rsidRDefault="007B3F09" w:rsidP="00A444B2">
      <w:pPr>
        <w:spacing w:after="0" w:line="360" w:lineRule="auto"/>
        <w:jc w:val="both"/>
        <w:rPr>
          <w:rFonts w:ascii="Times New Roman" w:hAnsi="Times New Roman" w:cs="Times New Roman"/>
          <w:b/>
          <w:bCs/>
          <w:sz w:val="24"/>
          <w:szCs w:val="24"/>
        </w:rPr>
      </w:pPr>
    </w:p>
    <w:p w14:paraId="725CB120" w14:textId="3B7CF3A2" w:rsidR="00CF7099" w:rsidRPr="0019242E" w:rsidRDefault="00A444B2" w:rsidP="00A444B2">
      <w:pPr>
        <w:spacing w:after="0" w:line="360" w:lineRule="auto"/>
        <w:jc w:val="both"/>
        <w:rPr>
          <w:rFonts w:ascii="Times New Roman" w:hAnsi="Times New Roman" w:cs="Times New Roman"/>
          <w:b/>
          <w:bCs/>
          <w:sz w:val="24"/>
          <w:szCs w:val="24"/>
          <w:lang w:val="fi-FI"/>
        </w:rPr>
      </w:pPr>
      <w:r w:rsidRPr="0019242E">
        <w:rPr>
          <w:rFonts w:ascii="Times New Roman" w:hAnsi="Times New Roman" w:cs="Times New Roman"/>
          <w:b/>
          <w:bCs/>
          <w:sz w:val="24"/>
          <w:szCs w:val="24"/>
          <w:lang w:val="fi-FI"/>
        </w:rPr>
        <w:t xml:space="preserve">KESIMPULAN </w:t>
      </w:r>
    </w:p>
    <w:p w14:paraId="01E84C40" w14:textId="7AD62971" w:rsidR="00121094" w:rsidRPr="0019242E" w:rsidRDefault="00121094" w:rsidP="00A444B2">
      <w:pPr>
        <w:spacing w:after="0" w:line="360" w:lineRule="auto"/>
        <w:ind w:firstLine="720"/>
        <w:jc w:val="both"/>
        <w:rPr>
          <w:rFonts w:ascii="Times New Roman" w:hAnsi="Times New Roman" w:cs="Times New Roman"/>
          <w:sz w:val="24"/>
          <w:szCs w:val="24"/>
          <w:lang w:val="fi-FI"/>
        </w:rPr>
      </w:pPr>
      <w:proofErr w:type="spellStart"/>
      <w:r w:rsidRPr="0019242E">
        <w:rPr>
          <w:rFonts w:ascii="Times New Roman" w:hAnsi="Times New Roman" w:cs="Times New Roman"/>
          <w:sz w:val="24"/>
          <w:szCs w:val="24"/>
          <w:lang w:val="fi-FI"/>
        </w:rPr>
        <w:t>Penerapan</w:t>
      </w:r>
      <w:proofErr w:type="spellEnd"/>
      <w:r w:rsidRPr="0019242E">
        <w:rPr>
          <w:rFonts w:ascii="Times New Roman" w:hAnsi="Times New Roman" w:cs="Times New Roman"/>
          <w:sz w:val="24"/>
          <w:szCs w:val="24"/>
          <w:lang w:val="fi-FI"/>
        </w:rPr>
        <w:t xml:space="preserve"> e-</w:t>
      </w:r>
      <w:proofErr w:type="spellStart"/>
      <w:r w:rsidRPr="0019242E">
        <w:rPr>
          <w:rFonts w:ascii="Times New Roman" w:hAnsi="Times New Roman" w:cs="Times New Roman"/>
          <w:sz w:val="24"/>
          <w:szCs w:val="24"/>
          <w:lang w:val="fi-FI"/>
        </w:rPr>
        <w:t>court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perdata</w:t>
      </w:r>
      <w:proofErr w:type="spellEnd"/>
      <w:r w:rsidRPr="0019242E">
        <w:rPr>
          <w:rFonts w:ascii="Times New Roman" w:hAnsi="Times New Roman" w:cs="Times New Roman"/>
          <w:sz w:val="24"/>
          <w:szCs w:val="24"/>
          <w:lang w:val="fi-FI"/>
        </w:rPr>
        <w:t xml:space="preserve"> di Indonesia </w:t>
      </w:r>
      <w:proofErr w:type="spellStart"/>
      <w:r w:rsidRPr="0019242E">
        <w:rPr>
          <w:rFonts w:ascii="Times New Roman" w:hAnsi="Times New Roman" w:cs="Times New Roman"/>
          <w:sz w:val="24"/>
          <w:szCs w:val="24"/>
          <w:lang w:val="fi-FI"/>
        </w:rPr>
        <w:t>merupakan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langkah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maju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modernisasi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sistem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memanfaatkan</w:t>
      </w:r>
      <w:proofErr w:type="spellEnd"/>
      <w:r w:rsidRPr="0019242E">
        <w:rPr>
          <w:rFonts w:ascii="Times New Roman" w:hAnsi="Times New Roman" w:cs="Times New Roman"/>
          <w:sz w:val="24"/>
          <w:szCs w:val="24"/>
          <w:lang w:val="fi-FI"/>
        </w:rPr>
        <w:t xml:space="preserve"> teknologi </w:t>
      </w:r>
      <w:proofErr w:type="spellStart"/>
      <w:r w:rsidRPr="0019242E">
        <w:rPr>
          <w:rFonts w:ascii="Times New Roman" w:hAnsi="Times New Roman" w:cs="Times New Roman"/>
          <w:sz w:val="24"/>
          <w:szCs w:val="24"/>
          <w:lang w:val="fi-FI"/>
        </w:rPr>
        <w:t>informasi</w:t>
      </w:r>
      <w:proofErr w:type="spellEnd"/>
      <w:r w:rsidRPr="0019242E">
        <w:rPr>
          <w:rFonts w:ascii="Times New Roman" w:hAnsi="Times New Roman" w:cs="Times New Roman"/>
          <w:sz w:val="24"/>
          <w:szCs w:val="24"/>
          <w:lang w:val="fi-FI"/>
        </w:rPr>
        <w:t>, e-</w:t>
      </w:r>
      <w:proofErr w:type="spellStart"/>
      <w:r w:rsidRPr="0019242E">
        <w:rPr>
          <w:rFonts w:ascii="Times New Roman" w:hAnsi="Times New Roman" w:cs="Times New Roman"/>
          <w:sz w:val="24"/>
          <w:szCs w:val="24"/>
          <w:lang w:val="fi-FI"/>
        </w:rPr>
        <w:t>court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memungkinkan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litigasi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lebih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efisien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transparan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terjangkau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serta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meningkatkan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aksesibilitas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bagi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masyarakat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terutama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bagi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mereka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tinggal</w:t>
      </w:r>
      <w:proofErr w:type="spellEnd"/>
      <w:r w:rsidRPr="0019242E">
        <w:rPr>
          <w:rFonts w:ascii="Times New Roman" w:hAnsi="Times New Roman" w:cs="Times New Roman"/>
          <w:sz w:val="24"/>
          <w:szCs w:val="24"/>
          <w:lang w:val="fi-FI"/>
        </w:rPr>
        <w:t xml:space="preserve"> di </w:t>
      </w:r>
      <w:proofErr w:type="spellStart"/>
      <w:r w:rsidRPr="0019242E">
        <w:rPr>
          <w:rFonts w:ascii="Times New Roman" w:hAnsi="Times New Roman" w:cs="Times New Roman"/>
          <w:sz w:val="24"/>
          <w:szCs w:val="24"/>
          <w:lang w:val="fi-FI"/>
        </w:rPr>
        <w:t>daerah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terpencil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atau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kesulitan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hadir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secara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fisik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persidangan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Sistem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memungkinkan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pendaftaran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pengajuan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dokumen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pembayaran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biaya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perkara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pelaksanaan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sidang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dilakukan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secara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elektronik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mempercepat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mengurangi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biaya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litigasi</w:t>
      </w:r>
      <w:proofErr w:type="spellEnd"/>
      <w:r w:rsidRPr="0019242E">
        <w:rPr>
          <w:rFonts w:ascii="Times New Roman" w:hAnsi="Times New Roman" w:cs="Times New Roman"/>
          <w:sz w:val="24"/>
          <w:szCs w:val="24"/>
          <w:lang w:val="fi-FI"/>
        </w:rPr>
        <w:t xml:space="preserve">. Namun, </w:t>
      </w:r>
      <w:proofErr w:type="spellStart"/>
      <w:r w:rsidRPr="0019242E">
        <w:rPr>
          <w:rFonts w:ascii="Times New Roman" w:hAnsi="Times New Roman" w:cs="Times New Roman"/>
          <w:sz w:val="24"/>
          <w:szCs w:val="24"/>
          <w:lang w:val="fi-FI"/>
        </w:rPr>
        <w:t>meskipun</w:t>
      </w:r>
      <w:proofErr w:type="spellEnd"/>
      <w:r w:rsidRPr="0019242E">
        <w:rPr>
          <w:rFonts w:ascii="Times New Roman" w:hAnsi="Times New Roman" w:cs="Times New Roman"/>
          <w:sz w:val="24"/>
          <w:szCs w:val="24"/>
          <w:lang w:val="fi-FI"/>
        </w:rPr>
        <w:t xml:space="preserve"> e-</w:t>
      </w:r>
      <w:proofErr w:type="spellStart"/>
      <w:r w:rsidRPr="0019242E">
        <w:rPr>
          <w:rFonts w:ascii="Times New Roman" w:hAnsi="Times New Roman" w:cs="Times New Roman"/>
          <w:sz w:val="24"/>
          <w:szCs w:val="24"/>
          <w:lang w:val="fi-FI"/>
        </w:rPr>
        <w:t>court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menawarkan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berbagai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manfaat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penerapannya</w:t>
      </w:r>
      <w:proofErr w:type="spellEnd"/>
      <w:r w:rsidRPr="0019242E">
        <w:rPr>
          <w:rFonts w:ascii="Times New Roman" w:hAnsi="Times New Roman" w:cs="Times New Roman"/>
          <w:sz w:val="24"/>
          <w:szCs w:val="24"/>
          <w:lang w:val="fi-FI"/>
        </w:rPr>
        <w:t xml:space="preserve"> di Indonesia </w:t>
      </w:r>
      <w:proofErr w:type="spellStart"/>
      <w:r w:rsidRPr="0019242E">
        <w:rPr>
          <w:rFonts w:ascii="Times New Roman" w:hAnsi="Times New Roman" w:cs="Times New Roman"/>
          <w:sz w:val="24"/>
          <w:szCs w:val="24"/>
          <w:lang w:val="fi-FI"/>
        </w:rPr>
        <w:t>masih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menghadapi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beberapa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tantangan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seperti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keterbatasan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infrastruktur</w:t>
      </w:r>
      <w:proofErr w:type="spellEnd"/>
      <w:r w:rsidRPr="0019242E">
        <w:rPr>
          <w:rFonts w:ascii="Times New Roman" w:hAnsi="Times New Roman" w:cs="Times New Roman"/>
          <w:sz w:val="24"/>
          <w:szCs w:val="24"/>
          <w:lang w:val="fi-FI"/>
        </w:rPr>
        <w:t xml:space="preserve"> teknologi, </w:t>
      </w:r>
      <w:proofErr w:type="spellStart"/>
      <w:r w:rsidRPr="0019242E">
        <w:rPr>
          <w:rFonts w:ascii="Times New Roman" w:hAnsi="Times New Roman" w:cs="Times New Roman"/>
          <w:sz w:val="24"/>
          <w:szCs w:val="24"/>
          <w:lang w:val="fi-FI"/>
        </w:rPr>
        <w:t>kurangnya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keterampilan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teknis</w:t>
      </w:r>
      <w:proofErr w:type="spellEnd"/>
      <w:r w:rsidRPr="0019242E">
        <w:rPr>
          <w:rFonts w:ascii="Times New Roman" w:hAnsi="Times New Roman" w:cs="Times New Roman"/>
          <w:sz w:val="24"/>
          <w:szCs w:val="24"/>
          <w:lang w:val="fi-FI"/>
        </w:rPr>
        <w:t xml:space="preserve"> di </w:t>
      </w:r>
      <w:proofErr w:type="spellStart"/>
      <w:r w:rsidRPr="0019242E">
        <w:rPr>
          <w:rFonts w:ascii="Times New Roman" w:hAnsi="Times New Roman" w:cs="Times New Roman"/>
          <w:sz w:val="24"/>
          <w:szCs w:val="24"/>
          <w:lang w:val="fi-FI"/>
        </w:rPr>
        <w:t>kalangan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sumber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daya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manusia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serta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isu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keamanan</w:t>
      </w:r>
      <w:proofErr w:type="spellEnd"/>
      <w:r w:rsidRPr="0019242E">
        <w:rPr>
          <w:rFonts w:ascii="Times New Roman" w:hAnsi="Times New Roman" w:cs="Times New Roman"/>
          <w:sz w:val="24"/>
          <w:szCs w:val="24"/>
          <w:lang w:val="fi-FI"/>
        </w:rPr>
        <w:t xml:space="preserve"> data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privasi</w:t>
      </w:r>
      <w:proofErr w:type="spellEnd"/>
      <w:r w:rsidRPr="0019242E">
        <w:rPr>
          <w:rFonts w:ascii="Times New Roman" w:hAnsi="Times New Roman" w:cs="Times New Roman"/>
          <w:sz w:val="24"/>
          <w:szCs w:val="24"/>
          <w:lang w:val="fi-FI"/>
        </w:rPr>
        <w:t xml:space="preserve">. Selain itu, </w:t>
      </w:r>
      <w:proofErr w:type="spellStart"/>
      <w:r w:rsidRPr="0019242E">
        <w:rPr>
          <w:rFonts w:ascii="Times New Roman" w:hAnsi="Times New Roman" w:cs="Times New Roman"/>
          <w:sz w:val="24"/>
          <w:szCs w:val="24"/>
          <w:lang w:val="fi-FI"/>
        </w:rPr>
        <w:t>resistensi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terhadap</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perubahan</w:t>
      </w:r>
      <w:proofErr w:type="spellEnd"/>
      <w:r w:rsidRPr="0019242E">
        <w:rPr>
          <w:rFonts w:ascii="Times New Roman" w:hAnsi="Times New Roman" w:cs="Times New Roman"/>
          <w:sz w:val="24"/>
          <w:szCs w:val="24"/>
          <w:lang w:val="fi-FI"/>
        </w:rPr>
        <w:t xml:space="preserve"> dari </w:t>
      </w:r>
      <w:proofErr w:type="spellStart"/>
      <w:r w:rsidRPr="0019242E">
        <w:rPr>
          <w:rFonts w:ascii="Times New Roman" w:hAnsi="Times New Roman" w:cs="Times New Roman"/>
          <w:sz w:val="24"/>
          <w:szCs w:val="24"/>
          <w:lang w:val="fi-FI"/>
        </w:rPr>
        <w:t>beberapa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pihak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terbiasa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prosedur</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konvensional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juga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menjadi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hambatan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perlu</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diatasi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Secara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keseluruhan</w:t>
      </w:r>
      <w:proofErr w:type="spellEnd"/>
      <w:r w:rsidRPr="0019242E">
        <w:rPr>
          <w:rFonts w:ascii="Times New Roman" w:hAnsi="Times New Roman" w:cs="Times New Roman"/>
          <w:sz w:val="24"/>
          <w:szCs w:val="24"/>
          <w:lang w:val="fi-FI"/>
        </w:rPr>
        <w:t>, e-</w:t>
      </w:r>
      <w:proofErr w:type="spellStart"/>
      <w:r w:rsidRPr="0019242E">
        <w:rPr>
          <w:rFonts w:ascii="Times New Roman" w:hAnsi="Times New Roman" w:cs="Times New Roman"/>
          <w:sz w:val="24"/>
          <w:szCs w:val="24"/>
          <w:lang w:val="fi-FI"/>
        </w:rPr>
        <w:t>court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memberikan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dampak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positif</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signifikan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terhadap</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sistem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perdata</w:t>
      </w:r>
      <w:proofErr w:type="spellEnd"/>
      <w:r w:rsidRPr="0019242E">
        <w:rPr>
          <w:rFonts w:ascii="Times New Roman" w:hAnsi="Times New Roman" w:cs="Times New Roman"/>
          <w:sz w:val="24"/>
          <w:szCs w:val="24"/>
          <w:lang w:val="fi-FI"/>
        </w:rPr>
        <w:t xml:space="preserve"> di Indonesia </w:t>
      </w:r>
      <w:proofErr w:type="spellStart"/>
      <w:r w:rsidRPr="0019242E">
        <w:rPr>
          <w:rFonts w:ascii="Times New Roman" w:hAnsi="Times New Roman" w:cs="Times New Roman"/>
          <w:sz w:val="24"/>
          <w:szCs w:val="24"/>
          <w:lang w:val="fi-FI"/>
        </w:rPr>
        <w:t>jika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tantangan-tantangan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tersebut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diatasi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dukungan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cukup</w:t>
      </w:r>
      <w:proofErr w:type="spellEnd"/>
      <w:r w:rsidRPr="0019242E">
        <w:rPr>
          <w:rFonts w:ascii="Times New Roman" w:hAnsi="Times New Roman" w:cs="Times New Roman"/>
          <w:sz w:val="24"/>
          <w:szCs w:val="24"/>
          <w:lang w:val="fi-FI"/>
        </w:rPr>
        <w:t xml:space="preserve"> dari </w:t>
      </w:r>
      <w:proofErr w:type="spellStart"/>
      <w:r w:rsidRPr="0019242E">
        <w:rPr>
          <w:rFonts w:ascii="Times New Roman" w:hAnsi="Times New Roman" w:cs="Times New Roman"/>
          <w:sz w:val="24"/>
          <w:szCs w:val="24"/>
          <w:lang w:val="fi-FI"/>
        </w:rPr>
        <w:t>pemerintah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lembaga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masyarakat</w:t>
      </w:r>
      <w:proofErr w:type="spellEnd"/>
      <w:r w:rsidRPr="0019242E">
        <w:rPr>
          <w:rFonts w:ascii="Times New Roman" w:hAnsi="Times New Roman" w:cs="Times New Roman"/>
          <w:sz w:val="24"/>
          <w:szCs w:val="24"/>
          <w:lang w:val="fi-FI"/>
        </w:rPr>
        <w:t>, e-</w:t>
      </w:r>
      <w:proofErr w:type="spellStart"/>
      <w:r w:rsidRPr="0019242E">
        <w:rPr>
          <w:rFonts w:ascii="Times New Roman" w:hAnsi="Times New Roman" w:cs="Times New Roman"/>
          <w:sz w:val="24"/>
          <w:szCs w:val="24"/>
          <w:lang w:val="fi-FI"/>
        </w:rPr>
        <w:t>court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memiliki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potensi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untuk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mewujudkan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lebih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cepat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lebih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efisien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lebih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adil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serta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membawa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sistem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peradilan</w:t>
      </w:r>
      <w:proofErr w:type="spellEnd"/>
      <w:r w:rsidRPr="0019242E">
        <w:rPr>
          <w:rFonts w:ascii="Times New Roman" w:hAnsi="Times New Roman" w:cs="Times New Roman"/>
          <w:sz w:val="24"/>
          <w:szCs w:val="24"/>
          <w:lang w:val="fi-FI"/>
        </w:rPr>
        <w:t xml:space="preserve"> Indonesia ke </w:t>
      </w:r>
      <w:proofErr w:type="spellStart"/>
      <w:r w:rsidRPr="0019242E">
        <w:rPr>
          <w:rFonts w:ascii="Times New Roman" w:hAnsi="Times New Roman" w:cs="Times New Roman"/>
          <w:sz w:val="24"/>
          <w:szCs w:val="24"/>
          <w:lang w:val="fi-FI"/>
        </w:rPr>
        <w:t>era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digital</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yang</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lebih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modern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ramah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akses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bagi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seluruh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lapisan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masyarakat</w:t>
      </w:r>
      <w:proofErr w:type="spellEnd"/>
      <w:r w:rsidRPr="0019242E">
        <w:rPr>
          <w:rFonts w:ascii="Times New Roman" w:hAnsi="Times New Roman" w:cs="Times New Roman"/>
          <w:sz w:val="24"/>
          <w:szCs w:val="24"/>
          <w:lang w:val="fi-FI"/>
        </w:rPr>
        <w:t>.</w:t>
      </w:r>
    </w:p>
    <w:p w14:paraId="215AA6FC" w14:textId="77777777" w:rsidR="007B3F09" w:rsidRPr="0019242E" w:rsidRDefault="007B3F09" w:rsidP="00CF7099">
      <w:pPr>
        <w:spacing w:after="0"/>
        <w:jc w:val="both"/>
        <w:rPr>
          <w:rFonts w:ascii="Times New Roman" w:hAnsi="Times New Roman" w:cs="Times New Roman"/>
          <w:b/>
          <w:bCs/>
          <w:sz w:val="24"/>
          <w:szCs w:val="24"/>
          <w:lang w:val="fi-FI"/>
        </w:rPr>
      </w:pPr>
    </w:p>
    <w:p w14:paraId="115547EC" w14:textId="3C342752" w:rsidR="00CF7099" w:rsidRPr="0019242E" w:rsidRDefault="0063641F" w:rsidP="00121094">
      <w:pPr>
        <w:spacing w:after="0"/>
        <w:jc w:val="both"/>
        <w:rPr>
          <w:rFonts w:ascii="Times New Roman" w:hAnsi="Times New Roman" w:cs="Times New Roman"/>
          <w:b/>
          <w:bCs/>
          <w:sz w:val="24"/>
          <w:szCs w:val="24"/>
        </w:rPr>
      </w:pPr>
      <w:r w:rsidRPr="0019242E">
        <w:rPr>
          <w:rFonts w:ascii="Times New Roman" w:hAnsi="Times New Roman" w:cs="Times New Roman"/>
          <w:b/>
          <w:bCs/>
          <w:sz w:val="24"/>
          <w:szCs w:val="24"/>
        </w:rPr>
        <w:t>DAFTAR PUSTAKA</w:t>
      </w:r>
    </w:p>
    <w:p w14:paraId="6F9C4FC2" w14:textId="5249F263" w:rsidR="00121094" w:rsidRPr="0019242E" w:rsidRDefault="00121094" w:rsidP="0019242E">
      <w:pPr>
        <w:spacing w:after="0" w:line="276" w:lineRule="auto"/>
        <w:ind w:left="720" w:hanging="720"/>
        <w:jc w:val="both"/>
        <w:rPr>
          <w:rFonts w:ascii="Times New Roman" w:hAnsi="Times New Roman" w:cs="Times New Roman"/>
          <w:sz w:val="24"/>
          <w:szCs w:val="24"/>
        </w:rPr>
      </w:pPr>
      <w:proofErr w:type="spellStart"/>
      <w:r w:rsidRPr="0019242E">
        <w:rPr>
          <w:rFonts w:ascii="Times New Roman" w:hAnsi="Times New Roman" w:cs="Times New Roman"/>
          <w:sz w:val="24"/>
          <w:szCs w:val="24"/>
        </w:rPr>
        <w:t>Mahkamah</w:t>
      </w:r>
      <w:proofErr w:type="spellEnd"/>
      <w:r w:rsidRPr="0019242E">
        <w:rPr>
          <w:rFonts w:ascii="Times New Roman" w:hAnsi="Times New Roman" w:cs="Times New Roman"/>
          <w:sz w:val="24"/>
          <w:szCs w:val="24"/>
        </w:rPr>
        <w:t xml:space="preserve"> Agung Republik Indonesia. (2020). </w:t>
      </w:r>
      <w:proofErr w:type="spellStart"/>
      <w:r w:rsidRPr="0019242E">
        <w:rPr>
          <w:rFonts w:ascii="Times New Roman" w:hAnsi="Times New Roman" w:cs="Times New Roman"/>
          <w:i/>
          <w:iCs/>
          <w:sz w:val="24"/>
          <w:szCs w:val="24"/>
        </w:rPr>
        <w:t>Peraturan</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Mahkamah</w:t>
      </w:r>
      <w:proofErr w:type="spellEnd"/>
      <w:r w:rsidRPr="0019242E">
        <w:rPr>
          <w:rFonts w:ascii="Times New Roman" w:hAnsi="Times New Roman" w:cs="Times New Roman"/>
          <w:i/>
          <w:iCs/>
          <w:sz w:val="24"/>
          <w:szCs w:val="24"/>
        </w:rPr>
        <w:t xml:space="preserve"> Agung Republik Indonesia </w:t>
      </w:r>
      <w:proofErr w:type="spellStart"/>
      <w:r w:rsidRPr="0019242E">
        <w:rPr>
          <w:rFonts w:ascii="Times New Roman" w:hAnsi="Times New Roman" w:cs="Times New Roman"/>
          <w:i/>
          <w:iCs/>
          <w:sz w:val="24"/>
          <w:szCs w:val="24"/>
        </w:rPr>
        <w:t>Nomor</w:t>
      </w:r>
      <w:proofErr w:type="spellEnd"/>
      <w:r w:rsidRPr="0019242E">
        <w:rPr>
          <w:rFonts w:ascii="Times New Roman" w:hAnsi="Times New Roman" w:cs="Times New Roman"/>
          <w:i/>
          <w:iCs/>
          <w:sz w:val="24"/>
          <w:szCs w:val="24"/>
        </w:rPr>
        <w:t xml:space="preserve"> 3 </w:t>
      </w:r>
      <w:proofErr w:type="spellStart"/>
      <w:r w:rsidRPr="0019242E">
        <w:rPr>
          <w:rFonts w:ascii="Times New Roman" w:hAnsi="Times New Roman" w:cs="Times New Roman"/>
          <w:i/>
          <w:iCs/>
          <w:sz w:val="24"/>
          <w:szCs w:val="24"/>
        </w:rPr>
        <w:t>Tahun</w:t>
      </w:r>
      <w:proofErr w:type="spellEnd"/>
      <w:r w:rsidRPr="0019242E">
        <w:rPr>
          <w:rFonts w:ascii="Times New Roman" w:hAnsi="Times New Roman" w:cs="Times New Roman"/>
          <w:i/>
          <w:iCs/>
          <w:sz w:val="24"/>
          <w:szCs w:val="24"/>
        </w:rPr>
        <w:t xml:space="preserve"> 2018 </w:t>
      </w:r>
      <w:proofErr w:type="spellStart"/>
      <w:r w:rsidRPr="0019242E">
        <w:rPr>
          <w:rFonts w:ascii="Times New Roman" w:hAnsi="Times New Roman" w:cs="Times New Roman"/>
          <w:i/>
          <w:iCs/>
          <w:sz w:val="24"/>
          <w:szCs w:val="24"/>
        </w:rPr>
        <w:t>tentang</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Administrasi</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Perkara</w:t>
      </w:r>
      <w:proofErr w:type="spellEnd"/>
      <w:r w:rsidRPr="0019242E">
        <w:rPr>
          <w:rFonts w:ascii="Times New Roman" w:hAnsi="Times New Roman" w:cs="Times New Roman"/>
          <w:i/>
          <w:iCs/>
          <w:sz w:val="24"/>
          <w:szCs w:val="24"/>
        </w:rPr>
        <w:t xml:space="preserve"> di </w:t>
      </w:r>
      <w:proofErr w:type="spellStart"/>
      <w:r w:rsidRPr="0019242E">
        <w:rPr>
          <w:rFonts w:ascii="Times New Roman" w:hAnsi="Times New Roman" w:cs="Times New Roman"/>
          <w:i/>
          <w:iCs/>
          <w:sz w:val="24"/>
          <w:szCs w:val="24"/>
        </w:rPr>
        <w:t>Pengadilan</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Secara</w:t>
      </w:r>
      <w:proofErr w:type="spellEnd"/>
      <w:r w:rsidRPr="0019242E">
        <w:rPr>
          <w:rFonts w:ascii="Times New Roman" w:hAnsi="Times New Roman" w:cs="Times New Roman"/>
          <w:i/>
          <w:iCs/>
          <w:sz w:val="24"/>
          <w:szCs w:val="24"/>
        </w:rPr>
        <w:t xml:space="preserve"> Elektronik</w:t>
      </w:r>
      <w:r w:rsidRPr="0019242E">
        <w:rPr>
          <w:rFonts w:ascii="Times New Roman" w:hAnsi="Times New Roman" w:cs="Times New Roman"/>
          <w:sz w:val="24"/>
          <w:szCs w:val="24"/>
        </w:rPr>
        <w:t xml:space="preserve">. Jakarta: </w:t>
      </w:r>
      <w:proofErr w:type="spellStart"/>
      <w:r w:rsidRPr="0019242E">
        <w:rPr>
          <w:rFonts w:ascii="Times New Roman" w:hAnsi="Times New Roman" w:cs="Times New Roman"/>
          <w:sz w:val="24"/>
          <w:szCs w:val="24"/>
        </w:rPr>
        <w:t>Mahkamah</w:t>
      </w:r>
      <w:proofErr w:type="spellEnd"/>
      <w:r w:rsidRPr="0019242E">
        <w:rPr>
          <w:rFonts w:ascii="Times New Roman" w:hAnsi="Times New Roman" w:cs="Times New Roman"/>
          <w:sz w:val="24"/>
          <w:szCs w:val="24"/>
        </w:rPr>
        <w:t xml:space="preserve"> Agung Republik Indonesia.</w:t>
      </w:r>
    </w:p>
    <w:p w14:paraId="5AACA981" w14:textId="06605C67" w:rsidR="00121094" w:rsidRPr="0019242E" w:rsidRDefault="00121094" w:rsidP="0019242E">
      <w:pPr>
        <w:spacing w:after="0" w:line="276" w:lineRule="auto"/>
        <w:ind w:left="720" w:hanging="720"/>
        <w:jc w:val="both"/>
        <w:rPr>
          <w:rFonts w:ascii="Times New Roman" w:hAnsi="Times New Roman" w:cs="Times New Roman"/>
          <w:sz w:val="24"/>
          <w:szCs w:val="24"/>
        </w:rPr>
      </w:pPr>
      <w:r w:rsidRPr="0019242E">
        <w:rPr>
          <w:rFonts w:ascii="Times New Roman" w:hAnsi="Times New Roman" w:cs="Times New Roman"/>
          <w:sz w:val="24"/>
          <w:szCs w:val="24"/>
        </w:rPr>
        <w:lastRenderedPageBreak/>
        <w:t xml:space="preserve">Siahaan, M. (2019). </w:t>
      </w:r>
      <w:proofErr w:type="spellStart"/>
      <w:r w:rsidRPr="0019242E">
        <w:rPr>
          <w:rFonts w:ascii="Times New Roman" w:hAnsi="Times New Roman" w:cs="Times New Roman"/>
          <w:i/>
          <w:iCs/>
          <w:sz w:val="24"/>
          <w:szCs w:val="24"/>
        </w:rPr>
        <w:t>Sistem</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Pengadilan</w:t>
      </w:r>
      <w:proofErr w:type="spellEnd"/>
      <w:r w:rsidRPr="0019242E">
        <w:rPr>
          <w:rFonts w:ascii="Times New Roman" w:hAnsi="Times New Roman" w:cs="Times New Roman"/>
          <w:i/>
          <w:iCs/>
          <w:sz w:val="24"/>
          <w:szCs w:val="24"/>
        </w:rPr>
        <w:t xml:space="preserve"> Elektronik di Indonesia: </w:t>
      </w:r>
      <w:proofErr w:type="spellStart"/>
      <w:r w:rsidRPr="0019242E">
        <w:rPr>
          <w:rFonts w:ascii="Times New Roman" w:hAnsi="Times New Roman" w:cs="Times New Roman"/>
          <w:i/>
          <w:iCs/>
          <w:sz w:val="24"/>
          <w:szCs w:val="24"/>
        </w:rPr>
        <w:t>Konsep</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Implementasi</w:t>
      </w:r>
      <w:proofErr w:type="spellEnd"/>
      <w:r w:rsidRPr="0019242E">
        <w:rPr>
          <w:rFonts w:ascii="Times New Roman" w:hAnsi="Times New Roman" w:cs="Times New Roman"/>
          <w:i/>
          <w:iCs/>
          <w:sz w:val="24"/>
          <w:szCs w:val="24"/>
        </w:rPr>
        <w:t xml:space="preserve">, dan </w:t>
      </w:r>
      <w:proofErr w:type="spellStart"/>
      <w:r w:rsidRPr="0019242E">
        <w:rPr>
          <w:rFonts w:ascii="Times New Roman" w:hAnsi="Times New Roman" w:cs="Times New Roman"/>
          <w:i/>
          <w:iCs/>
          <w:sz w:val="24"/>
          <w:szCs w:val="24"/>
        </w:rPr>
        <w:t>Tantangan</w:t>
      </w:r>
      <w:proofErr w:type="spellEnd"/>
      <w:r w:rsidRPr="0019242E">
        <w:rPr>
          <w:rFonts w:ascii="Times New Roman" w:hAnsi="Times New Roman" w:cs="Times New Roman"/>
          <w:sz w:val="24"/>
          <w:szCs w:val="24"/>
        </w:rPr>
        <w:t xml:space="preserve">. Jakarta: PT. </w:t>
      </w:r>
      <w:proofErr w:type="spellStart"/>
      <w:r w:rsidRPr="0019242E">
        <w:rPr>
          <w:rFonts w:ascii="Times New Roman" w:hAnsi="Times New Roman" w:cs="Times New Roman"/>
          <w:sz w:val="24"/>
          <w:szCs w:val="24"/>
        </w:rPr>
        <w:t>RajaGrafindo</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Persada</w:t>
      </w:r>
      <w:proofErr w:type="spellEnd"/>
      <w:r w:rsidRPr="0019242E">
        <w:rPr>
          <w:rFonts w:ascii="Times New Roman" w:hAnsi="Times New Roman" w:cs="Times New Roman"/>
          <w:sz w:val="24"/>
          <w:szCs w:val="24"/>
        </w:rPr>
        <w:t>.</w:t>
      </w:r>
    </w:p>
    <w:p w14:paraId="2CEFA696" w14:textId="123AE36B" w:rsidR="00121094" w:rsidRPr="0019242E" w:rsidRDefault="00121094" w:rsidP="0019242E">
      <w:pPr>
        <w:spacing w:after="0" w:line="276" w:lineRule="auto"/>
        <w:ind w:left="720" w:hanging="720"/>
        <w:jc w:val="both"/>
        <w:rPr>
          <w:rFonts w:ascii="Times New Roman" w:hAnsi="Times New Roman" w:cs="Times New Roman"/>
          <w:sz w:val="24"/>
          <w:szCs w:val="24"/>
        </w:rPr>
      </w:pPr>
      <w:proofErr w:type="spellStart"/>
      <w:r w:rsidRPr="0019242E">
        <w:rPr>
          <w:rFonts w:ascii="Times New Roman" w:hAnsi="Times New Roman" w:cs="Times New Roman"/>
          <w:sz w:val="24"/>
          <w:szCs w:val="24"/>
        </w:rPr>
        <w:t>Suryanto</w:t>
      </w:r>
      <w:proofErr w:type="spellEnd"/>
      <w:r w:rsidRPr="0019242E">
        <w:rPr>
          <w:rFonts w:ascii="Times New Roman" w:hAnsi="Times New Roman" w:cs="Times New Roman"/>
          <w:sz w:val="24"/>
          <w:szCs w:val="24"/>
        </w:rPr>
        <w:t xml:space="preserve">, E. (2021). </w:t>
      </w:r>
      <w:proofErr w:type="spellStart"/>
      <w:r w:rsidRPr="0019242E">
        <w:rPr>
          <w:rFonts w:ascii="Times New Roman" w:hAnsi="Times New Roman" w:cs="Times New Roman"/>
          <w:i/>
          <w:iCs/>
          <w:sz w:val="24"/>
          <w:szCs w:val="24"/>
        </w:rPr>
        <w:t>Inovasi</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Teknologi</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dalam</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Sistem</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Peradilan</w:t>
      </w:r>
      <w:proofErr w:type="spellEnd"/>
      <w:r w:rsidRPr="0019242E">
        <w:rPr>
          <w:rFonts w:ascii="Times New Roman" w:hAnsi="Times New Roman" w:cs="Times New Roman"/>
          <w:i/>
          <w:iCs/>
          <w:sz w:val="24"/>
          <w:szCs w:val="24"/>
        </w:rPr>
        <w:t>: E-Court dan E-Litigation</w:t>
      </w:r>
      <w:r w:rsidRPr="0019242E">
        <w:rPr>
          <w:rFonts w:ascii="Times New Roman" w:hAnsi="Times New Roman" w:cs="Times New Roman"/>
          <w:sz w:val="24"/>
          <w:szCs w:val="24"/>
        </w:rPr>
        <w:t>. Yogyakarta: Universitas Gadjah Mada Press.</w:t>
      </w:r>
    </w:p>
    <w:p w14:paraId="00D6917A" w14:textId="6D8D1088" w:rsidR="00121094" w:rsidRPr="0019242E" w:rsidRDefault="00121094" w:rsidP="0019242E">
      <w:pPr>
        <w:spacing w:after="0" w:line="276" w:lineRule="auto"/>
        <w:ind w:left="720" w:hanging="720"/>
        <w:jc w:val="both"/>
        <w:rPr>
          <w:rFonts w:ascii="Times New Roman" w:hAnsi="Times New Roman" w:cs="Times New Roman"/>
          <w:sz w:val="24"/>
          <w:szCs w:val="24"/>
        </w:rPr>
      </w:pPr>
      <w:r w:rsidRPr="0019242E">
        <w:rPr>
          <w:rFonts w:ascii="Times New Roman" w:hAnsi="Times New Roman" w:cs="Times New Roman"/>
          <w:sz w:val="24"/>
          <w:szCs w:val="24"/>
        </w:rPr>
        <w:t>Supriyanto, D. (2022). "</w:t>
      </w:r>
      <w:proofErr w:type="spellStart"/>
      <w:r w:rsidRPr="0019242E">
        <w:rPr>
          <w:rFonts w:ascii="Times New Roman" w:hAnsi="Times New Roman" w:cs="Times New Roman"/>
          <w:sz w:val="24"/>
          <w:szCs w:val="24"/>
        </w:rPr>
        <w:t>Penerapan</w:t>
      </w:r>
      <w:proofErr w:type="spellEnd"/>
      <w:r w:rsidRPr="0019242E">
        <w:rPr>
          <w:rFonts w:ascii="Times New Roman" w:hAnsi="Times New Roman" w:cs="Times New Roman"/>
          <w:sz w:val="24"/>
          <w:szCs w:val="24"/>
        </w:rPr>
        <w:t xml:space="preserve"> E-Court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Penyelesaian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Perkara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Perdata</w:t>
      </w:r>
      <w:proofErr w:type="spellEnd"/>
      <w:r w:rsidRPr="0019242E">
        <w:rPr>
          <w:rFonts w:ascii="Times New Roman" w:hAnsi="Times New Roman" w:cs="Times New Roman"/>
          <w:sz w:val="24"/>
          <w:szCs w:val="24"/>
        </w:rPr>
        <w:t xml:space="preserve"> di Indonesia."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Hukum &amp; </w:t>
      </w:r>
      <w:proofErr w:type="spellStart"/>
      <w:r w:rsidRPr="0019242E">
        <w:rPr>
          <w:rFonts w:ascii="Times New Roman" w:hAnsi="Times New Roman" w:cs="Times New Roman"/>
          <w:i/>
          <w:iCs/>
          <w:sz w:val="24"/>
          <w:szCs w:val="24"/>
        </w:rPr>
        <w:t>Teknologi</w:t>
      </w:r>
      <w:proofErr w:type="spellEnd"/>
      <w:r w:rsidRPr="0019242E">
        <w:rPr>
          <w:rFonts w:ascii="Times New Roman" w:hAnsi="Times New Roman" w:cs="Times New Roman"/>
          <w:sz w:val="24"/>
          <w:szCs w:val="24"/>
        </w:rPr>
        <w:t>, 8(1), 42-58.</w:t>
      </w:r>
    </w:p>
    <w:p w14:paraId="4297A5A6" w14:textId="47B022D4" w:rsidR="00121094" w:rsidRPr="0019242E" w:rsidRDefault="00121094" w:rsidP="0019242E">
      <w:pPr>
        <w:spacing w:after="0" w:line="276" w:lineRule="auto"/>
        <w:ind w:left="720" w:hanging="720"/>
        <w:jc w:val="both"/>
        <w:rPr>
          <w:rFonts w:ascii="Times New Roman" w:hAnsi="Times New Roman" w:cs="Times New Roman"/>
          <w:sz w:val="24"/>
          <w:szCs w:val="24"/>
        </w:rPr>
      </w:pPr>
      <w:r w:rsidRPr="0019242E">
        <w:rPr>
          <w:rFonts w:ascii="Times New Roman" w:hAnsi="Times New Roman" w:cs="Times New Roman"/>
          <w:sz w:val="24"/>
          <w:szCs w:val="24"/>
        </w:rPr>
        <w:t>Nugroho, Y. (2020). "</w:t>
      </w:r>
      <w:proofErr w:type="spellStart"/>
      <w:r w:rsidRPr="0019242E">
        <w:rPr>
          <w:rFonts w:ascii="Times New Roman" w:hAnsi="Times New Roman" w:cs="Times New Roman"/>
          <w:sz w:val="24"/>
          <w:szCs w:val="24"/>
        </w:rPr>
        <w:t>Transformasi</w:t>
      </w:r>
      <w:proofErr w:type="spellEnd"/>
      <w:r w:rsidRPr="0019242E">
        <w:rPr>
          <w:rFonts w:ascii="Times New Roman" w:hAnsi="Times New Roman" w:cs="Times New Roman"/>
          <w:sz w:val="24"/>
          <w:szCs w:val="24"/>
        </w:rPr>
        <w:t xml:space="preserve"> Digital </w:t>
      </w:r>
      <w:proofErr w:type="spellStart"/>
      <w:r w:rsidRPr="0019242E">
        <w:rPr>
          <w:rFonts w:ascii="Times New Roman" w:hAnsi="Times New Roman" w:cs="Times New Roman"/>
          <w:sz w:val="24"/>
          <w:szCs w:val="24"/>
        </w:rPr>
        <w:t>dalam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di Indonesia: Studi Kasus </w:t>
      </w:r>
      <w:proofErr w:type="spellStart"/>
      <w:r w:rsidRPr="0019242E">
        <w:rPr>
          <w:rFonts w:ascii="Times New Roman" w:hAnsi="Times New Roman" w:cs="Times New Roman"/>
          <w:sz w:val="24"/>
          <w:szCs w:val="24"/>
        </w:rPr>
        <w:t>Penggunaan</w:t>
      </w:r>
      <w:proofErr w:type="spellEnd"/>
      <w:r w:rsidRPr="0019242E">
        <w:rPr>
          <w:rFonts w:ascii="Times New Roman" w:hAnsi="Times New Roman" w:cs="Times New Roman"/>
          <w:sz w:val="24"/>
          <w:szCs w:val="24"/>
        </w:rPr>
        <w:t xml:space="preserve"> E-Court di </w:t>
      </w:r>
      <w:proofErr w:type="spellStart"/>
      <w:r w:rsidRPr="0019242E">
        <w:rPr>
          <w:rFonts w:ascii="Times New Roman" w:hAnsi="Times New Roman" w:cs="Times New Roman"/>
          <w:sz w:val="24"/>
          <w:szCs w:val="24"/>
        </w:rPr>
        <w:t>Pengadilan</w:t>
      </w:r>
      <w:proofErr w:type="spellEnd"/>
      <w:r w:rsidRPr="0019242E">
        <w:rPr>
          <w:rFonts w:ascii="Times New Roman" w:hAnsi="Times New Roman" w:cs="Times New Roman"/>
          <w:sz w:val="24"/>
          <w:szCs w:val="24"/>
        </w:rPr>
        <w:t xml:space="preserve"> Negeri Jakarta."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Peradilan</w:t>
      </w:r>
      <w:proofErr w:type="spellEnd"/>
      <w:r w:rsidRPr="0019242E">
        <w:rPr>
          <w:rFonts w:ascii="Times New Roman" w:hAnsi="Times New Roman" w:cs="Times New Roman"/>
          <w:i/>
          <w:iCs/>
          <w:sz w:val="24"/>
          <w:szCs w:val="24"/>
        </w:rPr>
        <w:t xml:space="preserve"> Modern</w:t>
      </w:r>
      <w:r w:rsidRPr="0019242E">
        <w:rPr>
          <w:rFonts w:ascii="Times New Roman" w:hAnsi="Times New Roman" w:cs="Times New Roman"/>
          <w:sz w:val="24"/>
          <w:szCs w:val="24"/>
        </w:rPr>
        <w:t>, 12(2), 101-115.</w:t>
      </w:r>
    </w:p>
    <w:p w14:paraId="4EBAB137" w14:textId="5C9BF0B1" w:rsidR="00121094" w:rsidRPr="0019242E" w:rsidRDefault="00121094" w:rsidP="0019242E">
      <w:pPr>
        <w:spacing w:after="0" w:line="276" w:lineRule="auto"/>
        <w:ind w:left="720" w:hanging="720"/>
        <w:jc w:val="both"/>
        <w:rPr>
          <w:rFonts w:ascii="Times New Roman" w:hAnsi="Times New Roman" w:cs="Times New Roman"/>
          <w:sz w:val="24"/>
          <w:szCs w:val="24"/>
        </w:rPr>
      </w:pPr>
      <w:r w:rsidRPr="0019242E">
        <w:rPr>
          <w:rFonts w:ascii="Times New Roman" w:hAnsi="Times New Roman" w:cs="Times New Roman"/>
          <w:sz w:val="24"/>
          <w:szCs w:val="24"/>
        </w:rPr>
        <w:t xml:space="preserve">Widodo, H. &amp; </w:t>
      </w:r>
      <w:proofErr w:type="spellStart"/>
      <w:r w:rsidRPr="0019242E">
        <w:rPr>
          <w:rFonts w:ascii="Times New Roman" w:hAnsi="Times New Roman" w:cs="Times New Roman"/>
          <w:sz w:val="24"/>
          <w:szCs w:val="24"/>
        </w:rPr>
        <w:t>Handayani</w:t>
      </w:r>
      <w:proofErr w:type="spellEnd"/>
      <w:r w:rsidRPr="0019242E">
        <w:rPr>
          <w:rFonts w:ascii="Times New Roman" w:hAnsi="Times New Roman" w:cs="Times New Roman"/>
          <w:sz w:val="24"/>
          <w:szCs w:val="24"/>
        </w:rPr>
        <w:t xml:space="preserve">, R. (2021). </w:t>
      </w:r>
      <w:proofErr w:type="spellStart"/>
      <w:r w:rsidRPr="0019242E">
        <w:rPr>
          <w:rFonts w:ascii="Times New Roman" w:hAnsi="Times New Roman" w:cs="Times New Roman"/>
          <w:i/>
          <w:iCs/>
          <w:sz w:val="24"/>
          <w:szCs w:val="24"/>
        </w:rPr>
        <w:t>Manajemen</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Litigasi</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Berbasis</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Teknologi</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Peluang</w:t>
      </w:r>
      <w:proofErr w:type="spellEnd"/>
      <w:r w:rsidRPr="0019242E">
        <w:rPr>
          <w:rFonts w:ascii="Times New Roman" w:hAnsi="Times New Roman" w:cs="Times New Roman"/>
          <w:i/>
          <w:iCs/>
          <w:sz w:val="24"/>
          <w:szCs w:val="24"/>
        </w:rPr>
        <w:t xml:space="preserve"> dan </w:t>
      </w:r>
      <w:proofErr w:type="spellStart"/>
      <w:r w:rsidRPr="0019242E">
        <w:rPr>
          <w:rFonts w:ascii="Times New Roman" w:hAnsi="Times New Roman" w:cs="Times New Roman"/>
          <w:i/>
          <w:iCs/>
          <w:sz w:val="24"/>
          <w:szCs w:val="24"/>
        </w:rPr>
        <w:t>Tantangan</w:t>
      </w:r>
      <w:proofErr w:type="spellEnd"/>
      <w:r w:rsidRPr="0019242E">
        <w:rPr>
          <w:rFonts w:ascii="Times New Roman" w:hAnsi="Times New Roman" w:cs="Times New Roman"/>
          <w:i/>
          <w:iCs/>
          <w:sz w:val="24"/>
          <w:szCs w:val="24"/>
        </w:rPr>
        <w:t xml:space="preserve"> E-Court </w:t>
      </w:r>
      <w:proofErr w:type="spellStart"/>
      <w:r w:rsidRPr="0019242E">
        <w:rPr>
          <w:rFonts w:ascii="Times New Roman" w:hAnsi="Times New Roman" w:cs="Times New Roman"/>
          <w:i/>
          <w:iCs/>
          <w:sz w:val="24"/>
          <w:szCs w:val="24"/>
        </w:rPr>
        <w:t>dalam</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Penyelesaian</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Sengketa</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Perdata</w:t>
      </w:r>
      <w:proofErr w:type="spellEnd"/>
      <w:r w:rsidRPr="0019242E">
        <w:rPr>
          <w:rFonts w:ascii="Times New Roman" w:hAnsi="Times New Roman" w:cs="Times New Roman"/>
          <w:sz w:val="24"/>
          <w:szCs w:val="24"/>
        </w:rPr>
        <w:t>. Malang: UMM Press.</w:t>
      </w:r>
    </w:p>
    <w:p w14:paraId="6B2D5D19" w14:textId="67BC51C4" w:rsidR="00121094" w:rsidRPr="0019242E" w:rsidRDefault="00121094" w:rsidP="0019242E">
      <w:pPr>
        <w:spacing w:after="0" w:line="276" w:lineRule="auto"/>
        <w:ind w:left="720" w:hanging="720"/>
        <w:jc w:val="both"/>
        <w:rPr>
          <w:rFonts w:ascii="Times New Roman" w:hAnsi="Times New Roman" w:cs="Times New Roman"/>
          <w:sz w:val="24"/>
          <w:szCs w:val="24"/>
        </w:rPr>
      </w:pPr>
      <w:proofErr w:type="spellStart"/>
      <w:r w:rsidRPr="0019242E">
        <w:rPr>
          <w:rFonts w:ascii="Times New Roman" w:hAnsi="Times New Roman" w:cs="Times New Roman"/>
          <w:sz w:val="24"/>
          <w:szCs w:val="24"/>
        </w:rPr>
        <w:t>Anggraeni</w:t>
      </w:r>
      <w:proofErr w:type="spellEnd"/>
      <w:r w:rsidRPr="0019242E">
        <w:rPr>
          <w:rFonts w:ascii="Times New Roman" w:hAnsi="Times New Roman" w:cs="Times New Roman"/>
          <w:sz w:val="24"/>
          <w:szCs w:val="24"/>
        </w:rPr>
        <w:t xml:space="preserve">, T. (2022). "E-Court </w:t>
      </w:r>
      <w:proofErr w:type="spellStart"/>
      <w:r w:rsidRPr="0019242E">
        <w:rPr>
          <w:rFonts w:ascii="Times New Roman" w:hAnsi="Times New Roman" w:cs="Times New Roman"/>
          <w:sz w:val="24"/>
          <w:szCs w:val="24"/>
        </w:rPr>
        <w:t>sebagai</w:t>
      </w:r>
      <w:proofErr w:type="spellEnd"/>
      <w:r w:rsidRPr="0019242E">
        <w:rPr>
          <w:rFonts w:ascii="Times New Roman" w:hAnsi="Times New Roman" w:cs="Times New Roman"/>
          <w:sz w:val="24"/>
          <w:szCs w:val="24"/>
        </w:rPr>
        <w:t xml:space="preserve"> Solusi </w:t>
      </w:r>
      <w:proofErr w:type="spellStart"/>
      <w:r w:rsidRPr="0019242E">
        <w:rPr>
          <w:rFonts w:ascii="Times New Roman" w:hAnsi="Times New Roman" w:cs="Times New Roman"/>
          <w:sz w:val="24"/>
          <w:szCs w:val="24"/>
        </w:rPr>
        <w:t>atas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Tantangan</w:t>
      </w:r>
      <w:proofErr w:type="spellEnd"/>
      <w:r w:rsidRPr="0019242E">
        <w:rPr>
          <w:rFonts w:ascii="Times New Roman" w:hAnsi="Times New Roman" w:cs="Times New Roman"/>
          <w:sz w:val="24"/>
          <w:szCs w:val="24"/>
        </w:rPr>
        <w:t xml:space="preserve"> Proses </w:t>
      </w:r>
      <w:proofErr w:type="spellStart"/>
      <w:r w:rsidRPr="0019242E">
        <w:rPr>
          <w:rFonts w:ascii="Times New Roman" w:hAnsi="Times New Roman" w:cs="Times New Roman"/>
          <w:sz w:val="24"/>
          <w:szCs w:val="24"/>
        </w:rPr>
        <w:t>Peradilan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Lambat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Peradilan</w:t>
      </w:r>
      <w:proofErr w:type="spellEnd"/>
      <w:r w:rsidRPr="0019242E">
        <w:rPr>
          <w:rFonts w:ascii="Times New Roman" w:hAnsi="Times New Roman" w:cs="Times New Roman"/>
          <w:i/>
          <w:iCs/>
          <w:sz w:val="24"/>
          <w:szCs w:val="24"/>
        </w:rPr>
        <w:t xml:space="preserve"> &amp; Hukum</w:t>
      </w:r>
      <w:r w:rsidRPr="0019242E">
        <w:rPr>
          <w:rFonts w:ascii="Times New Roman" w:hAnsi="Times New Roman" w:cs="Times New Roman"/>
          <w:sz w:val="24"/>
          <w:szCs w:val="24"/>
        </w:rPr>
        <w:t>, 15(3), 20-34.</w:t>
      </w:r>
    </w:p>
    <w:p w14:paraId="46598B48" w14:textId="3FA8049A" w:rsidR="00121094" w:rsidRPr="0019242E" w:rsidRDefault="00121094" w:rsidP="0019242E">
      <w:pPr>
        <w:spacing w:after="0" w:line="276" w:lineRule="auto"/>
        <w:ind w:left="720" w:hanging="720"/>
        <w:jc w:val="both"/>
        <w:rPr>
          <w:rFonts w:ascii="Times New Roman" w:hAnsi="Times New Roman" w:cs="Times New Roman"/>
          <w:sz w:val="24"/>
          <w:szCs w:val="24"/>
        </w:rPr>
      </w:pPr>
      <w:proofErr w:type="spellStart"/>
      <w:r w:rsidRPr="0019242E">
        <w:rPr>
          <w:rFonts w:ascii="Times New Roman" w:hAnsi="Times New Roman" w:cs="Times New Roman"/>
          <w:sz w:val="24"/>
          <w:szCs w:val="24"/>
        </w:rPr>
        <w:t>Departemen</w:t>
      </w:r>
      <w:proofErr w:type="spellEnd"/>
      <w:r w:rsidRPr="0019242E">
        <w:rPr>
          <w:rFonts w:ascii="Times New Roman" w:hAnsi="Times New Roman" w:cs="Times New Roman"/>
          <w:sz w:val="24"/>
          <w:szCs w:val="24"/>
        </w:rPr>
        <w:t xml:space="preserve"> Hukum dan Hak </w:t>
      </w:r>
      <w:proofErr w:type="spellStart"/>
      <w:r w:rsidRPr="0019242E">
        <w:rPr>
          <w:rFonts w:ascii="Times New Roman" w:hAnsi="Times New Roman" w:cs="Times New Roman"/>
          <w:sz w:val="24"/>
          <w:szCs w:val="24"/>
        </w:rPr>
        <w:t>Asasi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Manusia</w:t>
      </w:r>
      <w:proofErr w:type="spellEnd"/>
      <w:r w:rsidRPr="0019242E">
        <w:rPr>
          <w:rFonts w:ascii="Times New Roman" w:hAnsi="Times New Roman" w:cs="Times New Roman"/>
          <w:sz w:val="24"/>
          <w:szCs w:val="24"/>
        </w:rPr>
        <w:t xml:space="preserve"> Republik Indonesia. (2023). </w:t>
      </w:r>
      <w:proofErr w:type="spellStart"/>
      <w:r w:rsidRPr="0019242E">
        <w:rPr>
          <w:rFonts w:ascii="Times New Roman" w:hAnsi="Times New Roman" w:cs="Times New Roman"/>
          <w:i/>
          <w:iCs/>
          <w:sz w:val="24"/>
          <w:szCs w:val="24"/>
        </w:rPr>
        <w:t>Laporan</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Implementasi</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Sistem</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Peradilan</w:t>
      </w:r>
      <w:proofErr w:type="spellEnd"/>
      <w:r w:rsidRPr="0019242E">
        <w:rPr>
          <w:rFonts w:ascii="Times New Roman" w:hAnsi="Times New Roman" w:cs="Times New Roman"/>
          <w:i/>
          <w:iCs/>
          <w:sz w:val="24"/>
          <w:szCs w:val="24"/>
        </w:rPr>
        <w:t xml:space="preserve"> Elektronik di Indonesia 2023</w:t>
      </w:r>
      <w:r w:rsidRPr="0019242E">
        <w:rPr>
          <w:rFonts w:ascii="Times New Roman" w:hAnsi="Times New Roman" w:cs="Times New Roman"/>
          <w:sz w:val="24"/>
          <w:szCs w:val="24"/>
        </w:rPr>
        <w:t xml:space="preserve">. Jakarta: </w:t>
      </w:r>
      <w:proofErr w:type="spellStart"/>
      <w:r w:rsidRPr="0019242E">
        <w:rPr>
          <w:rFonts w:ascii="Times New Roman" w:hAnsi="Times New Roman" w:cs="Times New Roman"/>
          <w:sz w:val="24"/>
          <w:szCs w:val="24"/>
        </w:rPr>
        <w:t>Departemen</w:t>
      </w:r>
      <w:proofErr w:type="spellEnd"/>
      <w:r w:rsidRPr="0019242E">
        <w:rPr>
          <w:rFonts w:ascii="Times New Roman" w:hAnsi="Times New Roman" w:cs="Times New Roman"/>
          <w:sz w:val="24"/>
          <w:szCs w:val="24"/>
        </w:rPr>
        <w:t xml:space="preserve"> Hukum dan HAM.</w:t>
      </w:r>
    </w:p>
    <w:p w14:paraId="0AA8A14B"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Ichsan, R. N.,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Nasution, L., &amp; </w:t>
      </w:r>
      <w:proofErr w:type="spellStart"/>
      <w:r w:rsidRPr="0019242E">
        <w:rPr>
          <w:rFonts w:ascii="Times New Roman" w:hAnsi="Times New Roman" w:cs="Times New Roman"/>
          <w:sz w:val="24"/>
          <w:szCs w:val="24"/>
        </w:rPr>
        <w:t>Hutabarat</w:t>
      </w:r>
      <w:proofErr w:type="spellEnd"/>
      <w:r w:rsidRPr="0019242E">
        <w:rPr>
          <w:rFonts w:ascii="Times New Roman" w:hAnsi="Times New Roman" w:cs="Times New Roman"/>
          <w:sz w:val="24"/>
          <w:szCs w:val="24"/>
        </w:rPr>
        <w:t xml:space="preserve">, L. (2024). The effect of halal labeling on the performance of small and medium enterprise (SME) in </w:t>
      </w:r>
      <w:proofErr w:type="spellStart"/>
      <w:r w:rsidRPr="0019242E">
        <w:rPr>
          <w:rFonts w:ascii="Times New Roman" w:hAnsi="Times New Roman" w:cs="Times New Roman"/>
          <w:sz w:val="24"/>
          <w:szCs w:val="24"/>
        </w:rPr>
        <w:t>medan</w:t>
      </w:r>
      <w:proofErr w:type="spellEnd"/>
      <w:r w:rsidRPr="0019242E">
        <w:rPr>
          <w:rFonts w:ascii="Times New Roman" w:hAnsi="Times New Roman" w:cs="Times New Roman"/>
          <w:sz w:val="24"/>
          <w:szCs w:val="24"/>
        </w:rPr>
        <w:t xml:space="preserve"> city.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Mantik</w:t>
      </w:r>
      <w:r w:rsidRPr="0019242E">
        <w:rPr>
          <w:rFonts w:ascii="Times New Roman" w:hAnsi="Times New Roman" w:cs="Times New Roman"/>
          <w:sz w:val="24"/>
          <w:szCs w:val="24"/>
        </w:rPr>
        <w:t>, </w:t>
      </w:r>
      <w:r w:rsidRPr="0019242E">
        <w:rPr>
          <w:rFonts w:ascii="Times New Roman" w:hAnsi="Times New Roman" w:cs="Times New Roman"/>
          <w:i/>
          <w:iCs/>
          <w:sz w:val="24"/>
          <w:szCs w:val="24"/>
        </w:rPr>
        <w:t>8</w:t>
      </w:r>
      <w:r w:rsidRPr="0019242E">
        <w:rPr>
          <w:rFonts w:ascii="Times New Roman" w:hAnsi="Times New Roman" w:cs="Times New Roman"/>
          <w:sz w:val="24"/>
          <w:szCs w:val="24"/>
        </w:rPr>
        <w:t xml:space="preserve">(1), 421-427. </w:t>
      </w:r>
    </w:p>
    <w:p w14:paraId="02407EE2"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Lubis, M. R., Ichsan, R. N., Nasution, L.,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&amp; Lubis, D. (2024). Analysis Of Factors Affecting </w:t>
      </w:r>
      <w:proofErr w:type="gramStart"/>
      <w:r w:rsidRPr="0019242E">
        <w:rPr>
          <w:rFonts w:ascii="Times New Roman" w:hAnsi="Times New Roman" w:cs="Times New Roman"/>
          <w:sz w:val="24"/>
          <w:szCs w:val="24"/>
        </w:rPr>
        <w:t>The</w:t>
      </w:r>
      <w:proofErr w:type="gramEnd"/>
      <w:r w:rsidRPr="0019242E">
        <w:rPr>
          <w:rFonts w:ascii="Times New Roman" w:hAnsi="Times New Roman" w:cs="Times New Roman"/>
          <w:sz w:val="24"/>
          <w:szCs w:val="24"/>
        </w:rPr>
        <w:t xml:space="preserve"> Amount Of People's Business Credit Loans In </w:t>
      </w:r>
      <w:proofErr w:type="spellStart"/>
      <w:r w:rsidRPr="0019242E">
        <w:rPr>
          <w:rFonts w:ascii="Times New Roman" w:hAnsi="Times New Roman" w:cs="Times New Roman"/>
          <w:sz w:val="24"/>
          <w:szCs w:val="24"/>
        </w:rPr>
        <w:t>Lubuk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Pakam</w:t>
      </w:r>
      <w:proofErr w:type="spellEnd"/>
      <w:r w:rsidRPr="0019242E">
        <w:rPr>
          <w:rFonts w:ascii="Times New Roman" w:hAnsi="Times New Roman" w:cs="Times New Roman"/>
          <w:sz w:val="24"/>
          <w:szCs w:val="24"/>
        </w:rPr>
        <w:t xml:space="preserve"> District, Deli Serdang Regency, North Sumatra Province.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Ekonomi</w:t>
      </w:r>
      <w:r w:rsidRPr="0019242E">
        <w:rPr>
          <w:rFonts w:ascii="Times New Roman" w:hAnsi="Times New Roman" w:cs="Times New Roman"/>
          <w:sz w:val="24"/>
          <w:szCs w:val="24"/>
        </w:rPr>
        <w:t>, </w:t>
      </w:r>
      <w:r w:rsidRPr="0019242E">
        <w:rPr>
          <w:rFonts w:ascii="Times New Roman" w:hAnsi="Times New Roman" w:cs="Times New Roman"/>
          <w:i/>
          <w:iCs/>
          <w:sz w:val="24"/>
          <w:szCs w:val="24"/>
        </w:rPr>
        <w:t>13</w:t>
      </w:r>
      <w:r w:rsidRPr="0019242E">
        <w:rPr>
          <w:rFonts w:ascii="Times New Roman" w:hAnsi="Times New Roman" w:cs="Times New Roman"/>
          <w:sz w:val="24"/>
          <w:szCs w:val="24"/>
        </w:rPr>
        <w:t>(02), 915-923.</w:t>
      </w:r>
    </w:p>
    <w:p w14:paraId="7F506642" w14:textId="77777777" w:rsidR="0019242E" w:rsidRPr="0019242E" w:rsidRDefault="0019242E" w:rsidP="0019242E">
      <w:pPr>
        <w:ind w:left="851" w:hanging="851"/>
        <w:contextualSpacing/>
        <w:jc w:val="both"/>
        <w:rPr>
          <w:rFonts w:ascii="Times New Roman" w:hAnsi="Times New Roman" w:cs="Times New Roman"/>
          <w:sz w:val="24"/>
          <w:szCs w:val="24"/>
        </w:rPr>
      </w:pP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Majid, M. S. A., &amp; </w:t>
      </w:r>
      <w:proofErr w:type="spellStart"/>
      <w:r w:rsidRPr="0019242E">
        <w:rPr>
          <w:rFonts w:ascii="Times New Roman" w:hAnsi="Times New Roman" w:cs="Times New Roman"/>
          <w:sz w:val="24"/>
          <w:szCs w:val="24"/>
        </w:rPr>
        <w:t>Harahap</w:t>
      </w:r>
      <w:proofErr w:type="spellEnd"/>
      <w:r w:rsidRPr="0019242E">
        <w:rPr>
          <w:rFonts w:ascii="Times New Roman" w:hAnsi="Times New Roman" w:cs="Times New Roman"/>
          <w:sz w:val="24"/>
          <w:szCs w:val="24"/>
        </w:rPr>
        <w:t xml:space="preserve">, I. (2024). The Role </w:t>
      </w:r>
      <w:proofErr w:type="gramStart"/>
      <w:r w:rsidRPr="0019242E">
        <w:rPr>
          <w:rFonts w:ascii="Times New Roman" w:hAnsi="Times New Roman" w:cs="Times New Roman"/>
          <w:sz w:val="24"/>
          <w:szCs w:val="24"/>
        </w:rPr>
        <w:t>Of</w:t>
      </w:r>
      <w:proofErr w:type="gramEnd"/>
      <w:r w:rsidRPr="0019242E">
        <w:rPr>
          <w:rFonts w:ascii="Times New Roman" w:hAnsi="Times New Roman" w:cs="Times New Roman"/>
          <w:sz w:val="24"/>
          <w:szCs w:val="24"/>
        </w:rPr>
        <w:t xml:space="preserve"> Imports In Development According To Islamic And Conventional Macroeconomic Perspectives. </w:t>
      </w:r>
      <w:proofErr w:type="spellStart"/>
      <w:r w:rsidRPr="0019242E">
        <w:rPr>
          <w:rFonts w:ascii="Times New Roman" w:hAnsi="Times New Roman" w:cs="Times New Roman"/>
          <w:i/>
          <w:iCs/>
          <w:sz w:val="24"/>
          <w:szCs w:val="24"/>
        </w:rPr>
        <w:t>Moneter</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Keuangan</w:t>
      </w:r>
      <w:proofErr w:type="spellEnd"/>
      <w:r w:rsidRPr="0019242E">
        <w:rPr>
          <w:rFonts w:ascii="Times New Roman" w:hAnsi="Times New Roman" w:cs="Times New Roman"/>
          <w:i/>
          <w:iCs/>
          <w:sz w:val="24"/>
          <w:szCs w:val="24"/>
        </w:rPr>
        <w:t xml:space="preserve"> dan </w:t>
      </w:r>
      <w:proofErr w:type="spellStart"/>
      <w:r w:rsidRPr="0019242E">
        <w:rPr>
          <w:rFonts w:ascii="Times New Roman" w:hAnsi="Times New Roman" w:cs="Times New Roman"/>
          <w:i/>
          <w:iCs/>
          <w:sz w:val="24"/>
          <w:szCs w:val="24"/>
        </w:rPr>
        <w:t>Perbankan</w:t>
      </w:r>
      <w:proofErr w:type="spellEnd"/>
      <w:r w:rsidRPr="0019242E">
        <w:rPr>
          <w:rFonts w:ascii="Times New Roman" w:hAnsi="Times New Roman" w:cs="Times New Roman"/>
          <w:sz w:val="24"/>
          <w:szCs w:val="24"/>
        </w:rPr>
        <w:t>, </w:t>
      </w:r>
      <w:r w:rsidRPr="0019242E">
        <w:rPr>
          <w:rFonts w:ascii="Times New Roman" w:hAnsi="Times New Roman" w:cs="Times New Roman"/>
          <w:i/>
          <w:iCs/>
          <w:sz w:val="24"/>
          <w:szCs w:val="24"/>
        </w:rPr>
        <w:t>12</w:t>
      </w:r>
      <w:r w:rsidRPr="0019242E">
        <w:rPr>
          <w:rFonts w:ascii="Times New Roman" w:hAnsi="Times New Roman" w:cs="Times New Roman"/>
          <w:sz w:val="24"/>
          <w:szCs w:val="24"/>
        </w:rPr>
        <w:t>(1), 100-106.</w:t>
      </w:r>
    </w:p>
    <w:p w14:paraId="4A700117"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Devi, R. S., Lubis, M. A.,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&amp; </w:t>
      </w:r>
      <w:proofErr w:type="spellStart"/>
      <w:r w:rsidRPr="0019242E">
        <w:rPr>
          <w:rFonts w:ascii="Times New Roman" w:hAnsi="Times New Roman" w:cs="Times New Roman"/>
          <w:sz w:val="24"/>
          <w:szCs w:val="24"/>
        </w:rPr>
        <w:t>Sihombing</w:t>
      </w:r>
      <w:proofErr w:type="spellEnd"/>
      <w:r w:rsidRPr="0019242E">
        <w:rPr>
          <w:rFonts w:ascii="Times New Roman" w:hAnsi="Times New Roman" w:cs="Times New Roman"/>
          <w:sz w:val="24"/>
          <w:szCs w:val="24"/>
        </w:rPr>
        <w:t xml:space="preserve">, A. (2024). </w:t>
      </w:r>
      <w:proofErr w:type="spellStart"/>
      <w:r w:rsidRPr="0019242E">
        <w:rPr>
          <w:rFonts w:ascii="Times New Roman" w:hAnsi="Times New Roman" w:cs="Times New Roman"/>
          <w:sz w:val="24"/>
          <w:szCs w:val="24"/>
        </w:rPr>
        <w:t>Persaingan</w:t>
      </w:r>
      <w:proofErr w:type="spellEnd"/>
      <w:r w:rsidRPr="0019242E">
        <w:rPr>
          <w:rFonts w:ascii="Times New Roman" w:hAnsi="Times New Roman" w:cs="Times New Roman"/>
          <w:sz w:val="24"/>
          <w:szCs w:val="24"/>
        </w:rPr>
        <w:t xml:space="preserve"> Usaha Tidak Sehat </w:t>
      </w:r>
      <w:proofErr w:type="spellStart"/>
      <w:r w:rsidRPr="0019242E">
        <w:rPr>
          <w:rFonts w:ascii="Times New Roman" w:hAnsi="Times New Roman" w:cs="Times New Roman"/>
          <w:sz w:val="24"/>
          <w:szCs w:val="24"/>
        </w:rPr>
        <w:t>Berdasarkan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Undang-Undang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Nomor</w:t>
      </w:r>
      <w:proofErr w:type="spellEnd"/>
      <w:r w:rsidRPr="0019242E">
        <w:rPr>
          <w:rFonts w:ascii="Times New Roman" w:hAnsi="Times New Roman" w:cs="Times New Roman"/>
          <w:sz w:val="24"/>
          <w:szCs w:val="24"/>
        </w:rPr>
        <w:t xml:space="preserve"> 5 </w:t>
      </w:r>
      <w:proofErr w:type="spellStart"/>
      <w:r w:rsidRPr="0019242E">
        <w:rPr>
          <w:rFonts w:ascii="Times New Roman" w:hAnsi="Times New Roman" w:cs="Times New Roman"/>
          <w:sz w:val="24"/>
          <w:szCs w:val="24"/>
        </w:rPr>
        <w:t>Tahun</w:t>
      </w:r>
      <w:proofErr w:type="spellEnd"/>
      <w:r w:rsidRPr="0019242E">
        <w:rPr>
          <w:rFonts w:ascii="Times New Roman" w:hAnsi="Times New Roman" w:cs="Times New Roman"/>
          <w:sz w:val="24"/>
          <w:szCs w:val="24"/>
        </w:rPr>
        <w:t xml:space="preserve"> 1999 </w:t>
      </w:r>
      <w:proofErr w:type="spellStart"/>
      <w:r w:rsidRPr="0019242E">
        <w:rPr>
          <w:rFonts w:ascii="Times New Roman" w:hAnsi="Times New Roman" w:cs="Times New Roman"/>
          <w:sz w:val="24"/>
          <w:szCs w:val="24"/>
        </w:rPr>
        <w:t>Tentang</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Larangan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Praktek</w:t>
      </w:r>
      <w:proofErr w:type="spellEnd"/>
      <w:r w:rsidRPr="0019242E">
        <w:rPr>
          <w:rFonts w:ascii="Times New Roman" w:hAnsi="Times New Roman" w:cs="Times New Roman"/>
          <w:sz w:val="24"/>
          <w:szCs w:val="24"/>
        </w:rPr>
        <w:t xml:space="preserve"> Monopoli Dan </w:t>
      </w:r>
      <w:proofErr w:type="spellStart"/>
      <w:r w:rsidRPr="0019242E">
        <w:rPr>
          <w:rFonts w:ascii="Times New Roman" w:hAnsi="Times New Roman" w:cs="Times New Roman"/>
          <w:sz w:val="24"/>
          <w:szCs w:val="24"/>
        </w:rPr>
        <w:t>Persaingan</w:t>
      </w:r>
      <w:proofErr w:type="spellEnd"/>
      <w:r w:rsidRPr="0019242E">
        <w:rPr>
          <w:rFonts w:ascii="Times New Roman" w:hAnsi="Times New Roman" w:cs="Times New Roman"/>
          <w:sz w:val="24"/>
          <w:szCs w:val="24"/>
        </w:rPr>
        <w:t xml:space="preserve"> Usaha Tidak Sehat.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Ilmiah</w:t>
      </w:r>
      <w:proofErr w:type="spellEnd"/>
      <w:r w:rsidRPr="0019242E">
        <w:rPr>
          <w:rFonts w:ascii="Times New Roman" w:hAnsi="Times New Roman" w:cs="Times New Roman"/>
          <w:i/>
          <w:iCs/>
          <w:sz w:val="24"/>
          <w:szCs w:val="24"/>
        </w:rPr>
        <w:t xml:space="preserve"> METADATA</w:t>
      </w:r>
      <w:r w:rsidRPr="0019242E">
        <w:rPr>
          <w:rFonts w:ascii="Times New Roman" w:hAnsi="Times New Roman" w:cs="Times New Roman"/>
          <w:sz w:val="24"/>
          <w:szCs w:val="24"/>
        </w:rPr>
        <w:t>, </w:t>
      </w:r>
      <w:r w:rsidRPr="0019242E">
        <w:rPr>
          <w:rFonts w:ascii="Times New Roman" w:hAnsi="Times New Roman" w:cs="Times New Roman"/>
          <w:i/>
          <w:iCs/>
          <w:sz w:val="24"/>
          <w:szCs w:val="24"/>
        </w:rPr>
        <w:t>6</w:t>
      </w:r>
      <w:r w:rsidRPr="0019242E">
        <w:rPr>
          <w:rFonts w:ascii="Times New Roman" w:hAnsi="Times New Roman" w:cs="Times New Roman"/>
          <w:sz w:val="24"/>
          <w:szCs w:val="24"/>
        </w:rPr>
        <w:t>(1), 108-118.</w:t>
      </w:r>
    </w:p>
    <w:p w14:paraId="45E6BDBA" w14:textId="77777777" w:rsidR="0019242E" w:rsidRPr="0019242E" w:rsidRDefault="0019242E" w:rsidP="0019242E">
      <w:pPr>
        <w:ind w:left="851" w:hanging="851"/>
        <w:contextualSpacing/>
        <w:jc w:val="both"/>
        <w:rPr>
          <w:rFonts w:ascii="Times New Roman" w:hAnsi="Times New Roman" w:cs="Times New Roman"/>
          <w:sz w:val="24"/>
          <w:szCs w:val="24"/>
          <w:lang w:val="fi-FI"/>
        </w:rPr>
      </w:pPr>
      <w:r w:rsidRPr="0019242E">
        <w:rPr>
          <w:rFonts w:ascii="Times New Roman" w:hAnsi="Times New Roman" w:cs="Times New Roman"/>
          <w:sz w:val="24"/>
          <w:szCs w:val="24"/>
        </w:rPr>
        <w:t xml:space="preserve">Nasution, L., Ichsan, R. N.,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&amp; </w:t>
      </w:r>
      <w:proofErr w:type="spellStart"/>
      <w:r w:rsidRPr="0019242E">
        <w:rPr>
          <w:rFonts w:ascii="Times New Roman" w:hAnsi="Times New Roman" w:cs="Times New Roman"/>
          <w:sz w:val="24"/>
          <w:szCs w:val="24"/>
        </w:rPr>
        <w:t>Rizkina</w:t>
      </w:r>
      <w:proofErr w:type="spellEnd"/>
      <w:r w:rsidRPr="0019242E">
        <w:rPr>
          <w:rFonts w:ascii="Times New Roman" w:hAnsi="Times New Roman" w:cs="Times New Roman"/>
          <w:sz w:val="24"/>
          <w:szCs w:val="24"/>
        </w:rPr>
        <w:t xml:space="preserve">, S. (2024). </w:t>
      </w:r>
      <w:proofErr w:type="spellStart"/>
      <w:r w:rsidRPr="0019242E">
        <w:rPr>
          <w:rFonts w:ascii="Times New Roman" w:hAnsi="Times New Roman" w:cs="Times New Roman"/>
          <w:sz w:val="24"/>
          <w:szCs w:val="24"/>
        </w:rPr>
        <w:t>Pendampingan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Akreditasi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Institusi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Perguruan</w:t>
      </w:r>
      <w:proofErr w:type="spellEnd"/>
      <w:r w:rsidRPr="0019242E">
        <w:rPr>
          <w:rFonts w:ascii="Times New Roman" w:hAnsi="Times New Roman" w:cs="Times New Roman"/>
          <w:sz w:val="24"/>
          <w:szCs w:val="24"/>
        </w:rPr>
        <w:t xml:space="preserve"> Tinggi Di </w:t>
      </w:r>
      <w:proofErr w:type="spellStart"/>
      <w:r w:rsidRPr="0019242E">
        <w:rPr>
          <w:rFonts w:ascii="Times New Roman" w:hAnsi="Times New Roman" w:cs="Times New Roman"/>
          <w:sz w:val="24"/>
          <w:szCs w:val="24"/>
        </w:rPr>
        <w:t>Akademi</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Keperawatan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Hkbp</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Balige</w:t>
      </w:r>
      <w:proofErr w:type="spellEnd"/>
      <w:r w:rsidRPr="0019242E">
        <w:rPr>
          <w:rFonts w:ascii="Times New Roman" w:hAnsi="Times New Roman" w:cs="Times New Roman"/>
          <w:sz w:val="24"/>
          <w:szCs w:val="24"/>
        </w:rPr>
        <w:t>. </w:t>
      </w:r>
      <w:proofErr w:type="spellStart"/>
      <w:r w:rsidRPr="0019242E">
        <w:rPr>
          <w:rFonts w:ascii="Times New Roman" w:hAnsi="Times New Roman" w:cs="Times New Roman"/>
          <w:i/>
          <w:iCs/>
          <w:sz w:val="24"/>
          <w:szCs w:val="24"/>
          <w:lang w:val="fi-FI"/>
        </w:rPr>
        <w:t>Pedamas</w:t>
      </w:r>
      <w:proofErr w:type="spellEnd"/>
      <w:r w:rsidRPr="0019242E">
        <w:rPr>
          <w:rFonts w:ascii="Times New Roman" w:hAnsi="Times New Roman" w:cs="Times New Roman"/>
          <w:i/>
          <w:iCs/>
          <w:sz w:val="24"/>
          <w:szCs w:val="24"/>
          <w:lang w:val="fi-FI"/>
        </w:rPr>
        <w:t xml:space="preserve"> (</w:t>
      </w:r>
      <w:proofErr w:type="spellStart"/>
      <w:r w:rsidRPr="0019242E">
        <w:rPr>
          <w:rFonts w:ascii="Times New Roman" w:hAnsi="Times New Roman" w:cs="Times New Roman"/>
          <w:i/>
          <w:iCs/>
          <w:sz w:val="24"/>
          <w:szCs w:val="24"/>
          <w:lang w:val="fi-FI"/>
        </w:rPr>
        <w:t>Pengabdian</w:t>
      </w:r>
      <w:proofErr w:type="spellEnd"/>
      <w:r w:rsidRPr="0019242E">
        <w:rPr>
          <w:rFonts w:ascii="Times New Roman" w:hAnsi="Times New Roman" w:cs="Times New Roman"/>
          <w:i/>
          <w:iCs/>
          <w:sz w:val="24"/>
          <w:szCs w:val="24"/>
          <w:lang w:val="fi-FI"/>
        </w:rPr>
        <w:t xml:space="preserve"> </w:t>
      </w:r>
      <w:proofErr w:type="spellStart"/>
      <w:r w:rsidRPr="0019242E">
        <w:rPr>
          <w:rFonts w:ascii="Times New Roman" w:hAnsi="Times New Roman" w:cs="Times New Roman"/>
          <w:i/>
          <w:iCs/>
          <w:sz w:val="24"/>
          <w:szCs w:val="24"/>
          <w:lang w:val="fi-FI"/>
        </w:rPr>
        <w:t>Kepada</w:t>
      </w:r>
      <w:proofErr w:type="spellEnd"/>
      <w:r w:rsidRPr="0019242E">
        <w:rPr>
          <w:rFonts w:ascii="Times New Roman" w:hAnsi="Times New Roman" w:cs="Times New Roman"/>
          <w:i/>
          <w:iCs/>
          <w:sz w:val="24"/>
          <w:szCs w:val="24"/>
          <w:lang w:val="fi-FI"/>
        </w:rPr>
        <w:t xml:space="preserve"> </w:t>
      </w:r>
      <w:proofErr w:type="spellStart"/>
      <w:r w:rsidRPr="0019242E">
        <w:rPr>
          <w:rFonts w:ascii="Times New Roman" w:hAnsi="Times New Roman" w:cs="Times New Roman"/>
          <w:i/>
          <w:iCs/>
          <w:sz w:val="24"/>
          <w:szCs w:val="24"/>
          <w:lang w:val="fi-FI"/>
        </w:rPr>
        <w:t>Masyarakat</w:t>
      </w:r>
      <w:proofErr w:type="spellEnd"/>
      <w:r w:rsidRPr="0019242E">
        <w:rPr>
          <w:rFonts w:ascii="Times New Roman" w:hAnsi="Times New Roman" w:cs="Times New Roman"/>
          <w:i/>
          <w:iCs/>
          <w:sz w:val="24"/>
          <w:szCs w:val="24"/>
          <w:lang w:val="fi-FI"/>
        </w:rPr>
        <w:t>)</w:t>
      </w:r>
      <w:r w:rsidRPr="0019242E">
        <w:rPr>
          <w:rFonts w:ascii="Times New Roman" w:hAnsi="Times New Roman" w:cs="Times New Roman"/>
          <w:sz w:val="24"/>
          <w:szCs w:val="24"/>
          <w:lang w:val="fi-FI"/>
        </w:rPr>
        <w:t>, </w:t>
      </w:r>
      <w:r w:rsidRPr="0019242E">
        <w:rPr>
          <w:rFonts w:ascii="Times New Roman" w:hAnsi="Times New Roman" w:cs="Times New Roman"/>
          <w:i/>
          <w:iCs/>
          <w:sz w:val="24"/>
          <w:szCs w:val="24"/>
          <w:lang w:val="fi-FI"/>
        </w:rPr>
        <w:t>2</w:t>
      </w:r>
      <w:r w:rsidRPr="0019242E">
        <w:rPr>
          <w:rFonts w:ascii="Times New Roman" w:hAnsi="Times New Roman" w:cs="Times New Roman"/>
          <w:sz w:val="24"/>
          <w:szCs w:val="24"/>
          <w:lang w:val="fi-FI"/>
        </w:rPr>
        <w:t>(01), 113-117.</w:t>
      </w:r>
    </w:p>
    <w:p w14:paraId="40095167" w14:textId="77777777" w:rsidR="0019242E" w:rsidRPr="0019242E" w:rsidRDefault="0019242E" w:rsidP="0019242E">
      <w:pPr>
        <w:ind w:left="851" w:hanging="851"/>
        <w:contextualSpacing/>
        <w:jc w:val="both"/>
        <w:rPr>
          <w:rFonts w:ascii="Times New Roman" w:hAnsi="Times New Roman" w:cs="Times New Roman"/>
          <w:sz w:val="24"/>
          <w:szCs w:val="24"/>
        </w:rPr>
      </w:pPr>
      <w:r w:rsidRPr="004D5BB9">
        <w:rPr>
          <w:rFonts w:ascii="Times New Roman" w:hAnsi="Times New Roman" w:cs="Times New Roman"/>
          <w:sz w:val="24"/>
          <w:szCs w:val="24"/>
          <w:lang w:val="en-ID"/>
        </w:rPr>
        <w:t xml:space="preserve">Nst, V. F. H., Nasution, M. Y., &amp; Sugianto, S. (2024). </w:t>
      </w:r>
      <w:r w:rsidRPr="0019242E">
        <w:rPr>
          <w:rFonts w:ascii="Times New Roman" w:hAnsi="Times New Roman" w:cs="Times New Roman"/>
          <w:sz w:val="24"/>
          <w:szCs w:val="24"/>
        </w:rPr>
        <w:t xml:space="preserve">Relationship </w:t>
      </w:r>
      <w:proofErr w:type="spellStart"/>
      <w:r w:rsidRPr="0019242E">
        <w:rPr>
          <w:rFonts w:ascii="Times New Roman" w:hAnsi="Times New Roman" w:cs="Times New Roman"/>
          <w:sz w:val="24"/>
          <w:szCs w:val="24"/>
        </w:rPr>
        <w:t>ushul</w:t>
      </w:r>
      <w:proofErr w:type="spellEnd"/>
      <w:r w:rsidRPr="0019242E">
        <w:rPr>
          <w:rFonts w:ascii="Times New Roman" w:hAnsi="Times New Roman" w:cs="Times New Roman"/>
          <w:sz w:val="24"/>
          <w:szCs w:val="24"/>
        </w:rPr>
        <w:t xml:space="preserve"> Fiqh, </w:t>
      </w:r>
      <w:proofErr w:type="spellStart"/>
      <w:r w:rsidRPr="0019242E">
        <w:rPr>
          <w:rFonts w:ascii="Times New Roman" w:hAnsi="Times New Roman" w:cs="Times New Roman"/>
          <w:sz w:val="24"/>
          <w:szCs w:val="24"/>
        </w:rPr>
        <w:t>Qowa’id</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Fiqih</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Maqashid</w:t>
      </w:r>
      <w:proofErr w:type="spellEnd"/>
      <w:r w:rsidRPr="0019242E">
        <w:rPr>
          <w:rFonts w:ascii="Times New Roman" w:hAnsi="Times New Roman" w:cs="Times New Roman"/>
          <w:sz w:val="24"/>
          <w:szCs w:val="24"/>
        </w:rPr>
        <w:t xml:space="preserve"> Al-Syariah </w:t>
      </w:r>
      <w:proofErr w:type="gramStart"/>
      <w:r w:rsidRPr="0019242E">
        <w:rPr>
          <w:rFonts w:ascii="Times New Roman" w:hAnsi="Times New Roman" w:cs="Times New Roman"/>
          <w:sz w:val="24"/>
          <w:szCs w:val="24"/>
        </w:rPr>
        <w:t>With</w:t>
      </w:r>
      <w:proofErr w:type="gramEnd"/>
      <w:r w:rsidRPr="0019242E">
        <w:rPr>
          <w:rFonts w:ascii="Times New Roman" w:hAnsi="Times New Roman" w:cs="Times New Roman"/>
          <w:sz w:val="24"/>
          <w:szCs w:val="24"/>
        </w:rPr>
        <w:t xml:space="preserve"> Islamic Economy.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Ilmiah</w:t>
      </w:r>
      <w:proofErr w:type="spellEnd"/>
      <w:r w:rsidRPr="0019242E">
        <w:rPr>
          <w:rFonts w:ascii="Times New Roman" w:hAnsi="Times New Roman" w:cs="Times New Roman"/>
          <w:i/>
          <w:iCs/>
          <w:sz w:val="24"/>
          <w:szCs w:val="24"/>
        </w:rPr>
        <w:t xml:space="preserve"> Ekonomi Islam</w:t>
      </w:r>
      <w:r w:rsidRPr="0019242E">
        <w:rPr>
          <w:rFonts w:ascii="Times New Roman" w:hAnsi="Times New Roman" w:cs="Times New Roman"/>
          <w:sz w:val="24"/>
          <w:szCs w:val="24"/>
        </w:rPr>
        <w:t>, </w:t>
      </w:r>
      <w:r w:rsidRPr="0019242E">
        <w:rPr>
          <w:rFonts w:ascii="Times New Roman" w:hAnsi="Times New Roman" w:cs="Times New Roman"/>
          <w:i/>
          <w:iCs/>
          <w:sz w:val="24"/>
          <w:szCs w:val="24"/>
        </w:rPr>
        <w:t>10</w:t>
      </w:r>
      <w:r w:rsidRPr="0019242E">
        <w:rPr>
          <w:rFonts w:ascii="Times New Roman" w:hAnsi="Times New Roman" w:cs="Times New Roman"/>
          <w:sz w:val="24"/>
          <w:szCs w:val="24"/>
        </w:rPr>
        <w:t>(1), 1017-1023.</w:t>
      </w:r>
    </w:p>
    <w:p w14:paraId="4084A52C" w14:textId="77777777" w:rsidR="0019242E" w:rsidRPr="0019242E" w:rsidRDefault="0019242E" w:rsidP="0019242E">
      <w:pPr>
        <w:ind w:left="851" w:hanging="851"/>
        <w:contextualSpacing/>
        <w:jc w:val="both"/>
        <w:rPr>
          <w:rFonts w:ascii="Times New Roman" w:hAnsi="Times New Roman" w:cs="Times New Roman"/>
          <w:sz w:val="24"/>
          <w:szCs w:val="24"/>
        </w:rPr>
      </w:pP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w:t>
      </w:r>
      <w:proofErr w:type="spellStart"/>
      <w:r w:rsidRPr="0019242E">
        <w:rPr>
          <w:rFonts w:ascii="Times New Roman" w:hAnsi="Times New Roman" w:cs="Times New Roman"/>
          <w:sz w:val="24"/>
          <w:szCs w:val="24"/>
        </w:rPr>
        <w:t>Tarigan</w:t>
      </w:r>
      <w:proofErr w:type="spellEnd"/>
      <w:r w:rsidRPr="0019242E">
        <w:rPr>
          <w:rFonts w:ascii="Times New Roman" w:hAnsi="Times New Roman" w:cs="Times New Roman"/>
          <w:sz w:val="24"/>
          <w:szCs w:val="24"/>
        </w:rPr>
        <w:t xml:space="preserve">, A. A., &amp; Nasution, Y. S. J. (2023). </w:t>
      </w:r>
      <w:proofErr w:type="spellStart"/>
      <w:r w:rsidRPr="0019242E">
        <w:rPr>
          <w:rFonts w:ascii="Times New Roman" w:hAnsi="Times New Roman" w:cs="Times New Roman"/>
          <w:sz w:val="24"/>
          <w:szCs w:val="24"/>
        </w:rPr>
        <w:t>Prinsip</w:t>
      </w:r>
      <w:proofErr w:type="spellEnd"/>
      <w:r w:rsidRPr="0019242E">
        <w:rPr>
          <w:rFonts w:ascii="Times New Roman" w:hAnsi="Times New Roman" w:cs="Times New Roman"/>
          <w:sz w:val="24"/>
          <w:szCs w:val="24"/>
        </w:rPr>
        <w:t xml:space="preserve"> Equilibrium </w:t>
      </w:r>
      <w:proofErr w:type="spellStart"/>
      <w:r w:rsidRPr="0019242E">
        <w:rPr>
          <w:rFonts w:ascii="Times New Roman" w:hAnsi="Times New Roman" w:cs="Times New Roman"/>
          <w:sz w:val="24"/>
          <w:szCs w:val="24"/>
        </w:rPr>
        <w:t>Perilaku</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Berkonsumsi</w:t>
      </w:r>
      <w:proofErr w:type="spellEnd"/>
      <w:r w:rsidRPr="0019242E">
        <w:rPr>
          <w:rFonts w:ascii="Times New Roman" w:hAnsi="Times New Roman" w:cs="Times New Roman"/>
          <w:sz w:val="24"/>
          <w:szCs w:val="24"/>
        </w:rPr>
        <w:t xml:space="preserve"> Dalam </w:t>
      </w:r>
      <w:proofErr w:type="spellStart"/>
      <w:r w:rsidRPr="0019242E">
        <w:rPr>
          <w:rFonts w:ascii="Times New Roman" w:hAnsi="Times New Roman" w:cs="Times New Roman"/>
          <w:sz w:val="24"/>
          <w:szCs w:val="24"/>
        </w:rPr>
        <w:t>Perspektif</w:t>
      </w:r>
      <w:proofErr w:type="spellEnd"/>
      <w:r w:rsidRPr="0019242E">
        <w:rPr>
          <w:rFonts w:ascii="Times New Roman" w:hAnsi="Times New Roman" w:cs="Times New Roman"/>
          <w:sz w:val="24"/>
          <w:szCs w:val="24"/>
        </w:rPr>
        <w:t xml:space="preserve"> Al Qur’an Surat Al </w:t>
      </w:r>
      <w:proofErr w:type="spellStart"/>
      <w:r w:rsidRPr="0019242E">
        <w:rPr>
          <w:rFonts w:ascii="Times New Roman" w:hAnsi="Times New Roman" w:cs="Times New Roman"/>
          <w:sz w:val="24"/>
          <w:szCs w:val="24"/>
        </w:rPr>
        <w:t>Furqon</w:t>
      </w:r>
      <w:proofErr w:type="spellEnd"/>
      <w:r w:rsidRPr="0019242E">
        <w:rPr>
          <w:rFonts w:ascii="Times New Roman" w:hAnsi="Times New Roman" w:cs="Times New Roman"/>
          <w:sz w:val="24"/>
          <w:szCs w:val="24"/>
        </w:rPr>
        <w:t xml:space="preserve"> Ayat 67. </w:t>
      </w:r>
      <w:r w:rsidRPr="0019242E">
        <w:rPr>
          <w:rFonts w:ascii="Times New Roman" w:hAnsi="Times New Roman" w:cs="Times New Roman"/>
          <w:i/>
          <w:iCs/>
          <w:sz w:val="24"/>
          <w:szCs w:val="24"/>
        </w:rPr>
        <w:t>Management Studies and Entrepreneurship Journal (MSEJ)</w:t>
      </w:r>
      <w:r w:rsidRPr="0019242E">
        <w:rPr>
          <w:rFonts w:ascii="Times New Roman" w:hAnsi="Times New Roman" w:cs="Times New Roman"/>
          <w:sz w:val="24"/>
          <w:szCs w:val="24"/>
        </w:rPr>
        <w:t>, </w:t>
      </w:r>
      <w:r w:rsidRPr="0019242E">
        <w:rPr>
          <w:rFonts w:ascii="Times New Roman" w:hAnsi="Times New Roman" w:cs="Times New Roman"/>
          <w:i/>
          <w:iCs/>
          <w:sz w:val="24"/>
          <w:szCs w:val="24"/>
        </w:rPr>
        <w:t>4</w:t>
      </w:r>
      <w:r w:rsidRPr="0019242E">
        <w:rPr>
          <w:rFonts w:ascii="Times New Roman" w:hAnsi="Times New Roman" w:cs="Times New Roman"/>
          <w:sz w:val="24"/>
          <w:szCs w:val="24"/>
        </w:rPr>
        <w:t>(6), 10024-10034.</w:t>
      </w:r>
    </w:p>
    <w:p w14:paraId="3BC17123"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lastRenderedPageBreak/>
        <w:t xml:space="preserve">Lubis, M. R., Siregar, G. T., </w:t>
      </w:r>
      <w:proofErr w:type="spellStart"/>
      <w:r w:rsidRPr="0019242E">
        <w:rPr>
          <w:rFonts w:ascii="Times New Roman" w:hAnsi="Times New Roman" w:cs="Times New Roman"/>
          <w:sz w:val="24"/>
          <w:szCs w:val="24"/>
        </w:rPr>
        <w:t>Nurita</w:t>
      </w:r>
      <w:proofErr w:type="spellEnd"/>
      <w:r w:rsidRPr="0019242E">
        <w:rPr>
          <w:rFonts w:ascii="Times New Roman" w:hAnsi="Times New Roman" w:cs="Times New Roman"/>
          <w:sz w:val="24"/>
          <w:szCs w:val="24"/>
        </w:rPr>
        <w:t xml:space="preserve">, C.,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&amp; Lubis, D. (2023). </w:t>
      </w:r>
      <w:proofErr w:type="spellStart"/>
      <w:r w:rsidRPr="0019242E">
        <w:rPr>
          <w:rFonts w:ascii="Times New Roman" w:hAnsi="Times New Roman" w:cs="Times New Roman"/>
          <w:sz w:val="24"/>
          <w:szCs w:val="24"/>
          <w:lang w:val="fi-FI"/>
        </w:rPr>
        <w:t>Peningkatan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Kesadaran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Hukum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Masyarakat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Memahami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Perbedaan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Tindak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Pidana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Penipuan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Penggelapan</w:t>
      </w:r>
      <w:proofErr w:type="spellEnd"/>
      <w:r w:rsidRPr="0019242E">
        <w:rPr>
          <w:rFonts w:ascii="Times New Roman" w:hAnsi="Times New Roman" w:cs="Times New Roman"/>
          <w:sz w:val="24"/>
          <w:szCs w:val="24"/>
          <w:lang w:val="fi-FI"/>
        </w:rPr>
        <w:t>. </w:t>
      </w:r>
      <w:r w:rsidRPr="0019242E">
        <w:rPr>
          <w:rFonts w:ascii="Times New Roman" w:hAnsi="Times New Roman" w:cs="Times New Roman"/>
          <w:i/>
          <w:iCs/>
          <w:sz w:val="24"/>
          <w:szCs w:val="24"/>
        </w:rPr>
        <w:t>Bulletin of Community Engagement</w:t>
      </w:r>
      <w:r w:rsidRPr="0019242E">
        <w:rPr>
          <w:rFonts w:ascii="Times New Roman" w:hAnsi="Times New Roman" w:cs="Times New Roman"/>
          <w:sz w:val="24"/>
          <w:szCs w:val="24"/>
        </w:rPr>
        <w:t>, </w:t>
      </w:r>
      <w:r w:rsidRPr="0019242E">
        <w:rPr>
          <w:rFonts w:ascii="Times New Roman" w:hAnsi="Times New Roman" w:cs="Times New Roman"/>
          <w:i/>
          <w:iCs/>
          <w:sz w:val="24"/>
          <w:szCs w:val="24"/>
        </w:rPr>
        <w:t>3</w:t>
      </w:r>
      <w:r w:rsidRPr="0019242E">
        <w:rPr>
          <w:rFonts w:ascii="Times New Roman" w:hAnsi="Times New Roman" w:cs="Times New Roman"/>
          <w:sz w:val="24"/>
          <w:szCs w:val="24"/>
        </w:rPr>
        <w:t>(2), 261-270.</w:t>
      </w:r>
    </w:p>
    <w:p w14:paraId="071E11A0"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Ichsan, R. N.,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Nasution, L., &amp; </w:t>
      </w:r>
      <w:proofErr w:type="spellStart"/>
      <w:r w:rsidRPr="0019242E">
        <w:rPr>
          <w:rFonts w:ascii="Times New Roman" w:hAnsi="Times New Roman" w:cs="Times New Roman"/>
          <w:sz w:val="24"/>
          <w:szCs w:val="24"/>
        </w:rPr>
        <w:t>Hutabarat</w:t>
      </w:r>
      <w:proofErr w:type="spellEnd"/>
      <w:r w:rsidRPr="0019242E">
        <w:rPr>
          <w:rFonts w:ascii="Times New Roman" w:hAnsi="Times New Roman" w:cs="Times New Roman"/>
          <w:sz w:val="24"/>
          <w:szCs w:val="24"/>
        </w:rPr>
        <w:t xml:space="preserve">, L. (2024). The effect of halal labeling on the performance of small and medium enterprise (SME) in </w:t>
      </w:r>
      <w:proofErr w:type="spellStart"/>
      <w:r w:rsidRPr="0019242E">
        <w:rPr>
          <w:rFonts w:ascii="Times New Roman" w:hAnsi="Times New Roman" w:cs="Times New Roman"/>
          <w:sz w:val="24"/>
          <w:szCs w:val="24"/>
        </w:rPr>
        <w:t>medan</w:t>
      </w:r>
      <w:proofErr w:type="spellEnd"/>
      <w:r w:rsidRPr="0019242E">
        <w:rPr>
          <w:rFonts w:ascii="Times New Roman" w:hAnsi="Times New Roman" w:cs="Times New Roman"/>
          <w:sz w:val="24"/>
          <w:szCs w:val="24"/>
        </w:rPr>
        <w:t xml:space="preserve"> city.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Mantik</w:t>
      </w:r>
      <w:r w:rsidRPr="0019242E">
        <w:rPr>
          <w:rFonts w:ascii="Times New Roman" w:hAnsi="Times New Roman" w:cs="Times New Roman"/>
          <w:sz w:val="24"/>
          <w:szCs w:val="24"/>
        </w:rPr>
        <w:t>, </w:t>
      </w:r>
      <w:r w:rsidRPr="0019242E">
        <w:rPr>
          <w:rFonts w:ascii="Times New Roman" w:hAnsi="Times New Roman" w:cs="Times New Roman"/>
          <w:i/>
          <w:iCs/>
          <w:sz w:val="24"/>
          <w:szCs w:val="24"/>
        </w:rPr>
        <w:t>8</w:t>
      </w:r>
      <w:r w:rsidRPr="0019242E">
        <w:rPr>
          <w:rFonts w:ascii="Times New Roman" w:hAnsi="Times New Roman" w:cs="Times New Roman"/>
          <w:sz w:val="24"/>
          <w:szCs w:val="24"/>
        </w:rPr>
        <w:t>(1), 421-427.</w:t>
      </w:r>
    </w:p>
    <w:p w14:paraId="2796ECA9" w14:textId="77777777" w:rsidR="0019242E" w:rsidRPr="0019242E" w:rsidRDefault="0019242E" w:rsidP="0019242E">
      <w:pPr>
        <w:ind w:left="851" w:hanging="851"/>
        <w:contextualSpacing/>
        <w:jc w:val="both"/>
        <w:rPr>
          <w:rFonts w:ascii="Times New Roman" w:hAnsi="Times New Roman" w:cs="Times New Roman"/>
          <w:sz w:val="24"/>
          <w:szCs w:val="24"/>
          <w:lang w:val="fi-FI"/>
        </w:rPr>
      </w:pPr>
      <w:r w:rsidRPr="0019242E">
        <w:rPr>
          <w:rFonts w:ascii="Times New Roman" w:hAnsi="Times New Roman" w:cs="Times New Roman"/>
          <w:sz w:val="24"/>
          <w:szCs w:val="24"/>
        </w:rPr>
        <w:t xml:space="preserve">Lubis, M. A., Siregar, G. T., Lubis, M. R.,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&amp; Ichsan, R. N. (2023). </w:t>
      </w:r>
      <w:proofErr w:type="spellStart"/>
      <w:r w:rsidRPr="0019242E">
        <w:rPr>
          <w:rFonts w:ascii="Times New Roman" w:hAnsi="Times New Roman" w:cs="Times New Roman"/>
          <w:sz w:val="24"/>
          <w:szCs w:val="24"/>
        </w:rPr>
        <w:t>Prosedur</w:t>
      </w:r>
      <w:proofErr w:type="spellEnd"/>
      <w:r w:rsidRPr="0019242E">
        <w:rPr>
          <w:rFonts w:ascii="Times New Roman" w:hAnsi="Times New Roman" w:cs="Times New Roman"/>
          <w:sz w:val="24"/>
          <w:szCs w:val="24"/>
        </w:rPr>
        <w:t xml:space="preserve"> Jual Beli Tanah Dan </w:t>
      </w:r>
      <w:proofErr w:type="spellStart"/>
      <w:r w:rsidRPr="0019242E">
        <w:rPr>
          <w:rFonts w:ascii="Times New Roman" w:hAnsi="Times New Roman" w:cs="Times New Roman"/>
          <w:sz w:val="24"/>
          <w:szCs w:val="24"/>
        </w:rPr>
        <w:t>Bangunan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Warisan</w:t>
      </w:r>
      <w:proofErr w:type="spellEnd"/>
      <w:r w:rsidRPr="0019242E">
        <w:rPr>
          <w:rFonts w:ascii="Times New Roman" w:hAnsi="Times New Roman" w:cs="Times New Roman"/>
          <w:sz w:val="24"/>
          <w:szCs w:val="24"/>
        </w:rPr>
        <w:t xml:space="preserve"> Yang </w:t>
      </w:r>
      <w:proofErr w:type="spellStart"/>
      <w:r w:rsidRPr="0019242E">
        <w:rPr>
          <w:rFonts w:ascii="Times New Roman" w:hAnsi="Times New Roman" w:cs="Times New Roman"/>
          <w:sz w:val="24"/>
          <w:szCs w:val="24"/>
        </w:rPr>
        <w:t>Dilakukan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Dihadapan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Ppat</w:t>
      </w:r>
      <w:proofErr w:type="spellEnd"/>
      <w:r w:rsidRPr="0019242E">
        <w:rPr>
          <w:rFonts w:ascii="Times New Roman" w:hAnsi="Times New Roman" w:cs="Times New Roman"/>
          <w:sz w:val="24"/>
          <w:szCs w:val="24"/>
        </w:rPr>
        <w:t xml:space="preserve"> (Procedure </w:t>
      </w:r>
      <w:proofErr w:type="gramStart"/>
      <w:r w:rsidRPr="0019242E">
        <w:rPr>
          <w:rFonts w:ascii="Times New Roman" w:hAnsi="Times New Roman" w:cs="Times New Roman"/>
          <w:sz w:val="24"/>
          <w:szCs w:val="24"/>
        </w:rPr>
        <w:t>For</w:t>
      </w:r>
      <w:proofErr w:type="gramEnd"/>
      <w:r w:rsidRPr="0019242E">
        <w:rPr>
          <w:rFonts w:ascii="Times New Roman" w:hAnsi="Times New Roman" w:cs="Times New Roman"/>
          <w:sz w:val="24"/>
          <w:szCs w:val="24"/>
        </w:rPr>
        <w:t xml:space="preserve"> Sale And Purchase Of Heritage Land And Buildings Carried Out Before The </w:t>
      </w:r>
      <w:proofErr w:type="spellStart"/>
      <w:r w:rsidRPr="0019242E">
        <w:rPr>
          <w:rFonts w:ascii="Times New Roman" w:hAnsi="Times New Roman" w:cs="Times New Roman"/>
          <w:sz w:val="24"/>
          <w:szCs w:val="24"/>
        </w:rPr>
        <w:t>Ppat</w:t>
      </w:r>
      <w:proofErr w:type="spellEnd"/>
      <w:r w:rsidRPr="0019242E">
        <w:rPr>
          <w:rFonts w:ascii="Times New Roman" w:hAnsi="Times New Roman" w:cs="Times New Roman"/>
          <w:sz w:val="24"/>
          <w:szCs w:val="24"/>
        </w:rPr>
        <w:t>). </w:t>
      </w:r>
      <w:r w:rsidRPr="0019242E">
        <w:rPr>
          <w:rFonts w:ascii="Times New Roman" w:hAnsi="Times New Roman" w:cs="Times New Roman"/>
          <w:i/>
          <w:iCs/>
          <w:sz w:val="24"/>
          <w:szCs w:val="24"/>
          <w:lang w:val="fi-FI"/>
        </w:rPr>
        <w:t xml:space="preserve">PKM </w:t>
      </w:r>
      <w:proofErr w:type="spellStart"/>
      <w:r w:rsidRPr="0019242E">
        <w:rPr>
          <w:rFonts w:ascii="Times New Roman" w:hAnsi="Times New Roman" w:cs="Times New Roman"/>
          <w:i/>
          <w:iCs/>
          <w:sz w:val="24"/>
          <w:szCs w:val="24"/>
          <w:lang w:val="fi-FI"/>
        </w:rPr>
        <w:t>Maju</w:t>
      </w:r>
      <w:proofErr w:type="spellEnd"/>
      <w:r w:rsidRPr="0019242E">
        <w:rPr>
          <w:rFonts w:ascii="Times New Roman" w:hAnsi="Times New Roman" w:cs="Times New Roman"/>
          <w:i/>
          <w:iCs/>
          <w:sz w:val="24"/>
          <w:szCs w:val="24"/>
          <w:lang w:val="fi-FI"/>
        </w:rPr>
        <w:t xml:space="preserve"> UDA</w:t>
      </w:r>
      <w:r w:rsidRPr="0019242E">
        <w:rPr>
          <w:rFonts w:ascii="Times New Roman" w:hAnsi="Times New Roman" w:cs="Times New Roman"/>
          <w:sz w:val="24"/>
          <w:szCs w:val="24"/>
          <w:lang w:val="fi-FI"/>
        </w:rPr>
        <w:t>, </w:t>
      </w:r>
      <w:r w:rsidRPr="0019242E">
        <w:rPr>
          <w:rFonts w:ascii="Times New Roman" w:hAnsi="Times New Roman" w:cs="Times New Roman"/>
          <w:i/>
          <w:iCs/>
          <w:sz w:val="24"/>
          <w:szCs w:val="24"/>
          <w:lang w:val="fi-FI"/>
        </w:rPr>
        <w:t>4</w:t>
      </w:r>
      <w:r w:rsidRPr="0019242E">
        <w:rPr>
          <w:rFonts w:ascii="Times New Roman" w:hAnsi="Times New Roman" w:cs="Times New Roman"/>
          <w:sz w:val="24"/>
          <w:szCs w:val="24"/>
          <w:lang w:val="fi-FI"/>
        </w:rPr>
        <w:t>(3), 1-13.</w:t>
      </w:r>
    </w:p>
    <w:p w14:paraId="6401D873"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lang w:val="fi-FI"/>
        </w:rPr>
        <w:t xml:space="preserve">Ichsan, R. N., </w:t>
      </w:r>
      <w:proofErr w:type="spellStart"/>
      <w:r w:rsidRPr="0019242E">
        <w:rPr>
          <w:rFonts w:ascii="Times New Roman" w:hAnsi="Times New Roman" w:cs="Times New Roman"/>
          <w:sz w:val="24"/>
          <w:szCs w:val="24"/>
          <w:lang w:val="fi-FI"/>
        </w:rPr>
        <w:t>Syahbudi</w:t>
      </w:r>
      <w:proofErr w:type="spellEnd"/>
      <w:r w:rsidRPr="0019242E">
        <w:rPr>
          <w:rFonts w:ascii="Times New Roman" w:hAnsi="Times New Roman" w:cs="Times New Roman"/>
          <w:sz w:val="24"/>
          <w:szCs w:val="24"/>
          <w:lang w:val="fi-FI"/>
        </w:rPr>
        <w:t xml:space="preserve">, M., &amp; </w:t>
      </w:r>
      <w:proofErr w:type="spellStart"/>
      <w:r w:rsidRPr="0019242E">
        <w:rPr>
          <w:rFonts w:ascii="Times New Roman" w:hAnsi="Times New Roman" w:cs="Times New Roman"/>
          <w:sz w:val="24"/>
          <w:szCs w:val="24"/>
          <w:lang w:val="fi-FI"/>
        </w:rPr>
        <w:t>Nst</w:t>
      </w:r>
      <w:proofErr w:type="spellEnd"/>
      <w:r w:rsidRPr="0019242E">
        <w:rPr>
          <w:rFonts w:ascii="Times New Roman" w:hAnsi="Times New Roman" w:cs="Times New Roman"/>
          <w:sz w:val="24"/>
          <w:szCs w:val="24"/>
          <w:lang w:val="fi-FI"/>
        </w:rPr>
        <w:t xml:space="preserve">, V. F. H. (2023). </w:t>
      </w:r>
      <w:r w:rsidRPr="0019242E">
        <w:rPr>
          <w:rFonts w:ascii="Times New Roman" w:hAnsi="Times New Roman" w:cs="Times New Roman"/>
          <w:sz w:val="24"/>
          <w:szCs w:val="24"/>
        </w:rPr>
        <w:t xml:space="preserve">Development of Islamic Human Resource Management in The Digital Era </w:t>
      </w:r>
      <w:proofErr w:type="gramStart"/>
      <w:r w:rsidRPr="0019242E">
        <w:rPr>
          <w:rFonts w:ascii="Times New Roman" w:hAnsi="Times New Roman" w:cs="Times New Roman"/>
          <w:sz w:val="24"/>
          <w:szCs w:val="24"/>
        </w:rPr>
        <w:t>For</w:t>
      </w:r>
      <w:proofErr w:type="gramEnd"/>
      <w:r w:rsidRPr="0019242E">
        <w:rPr>
          <w:rFonts w:ascii="Times New Roman" w:hAnsi="Times New Roman" w:cs="Times New Roman"/>
          <w:sz w:val="24"/>
          <w:szCs w:val="24"/>
        </w:rPr>
        <w:t xml:space="preserve"> MSMEs and Cooperatives in Indonesia. </w:t>
      </w:r>
      <w:r w:rsidRPr="0019242E">
        <w:rPr>
          <w:rFonts w:ascii="Times New Roman" w:hAnsi="Times New Roman" w:cs="Times New Roman"/>
          <w:i/>
          <w:iCs/>
          <w:sz w:val="24"/>
          <w:szCs w:val="24"/>
        </w:rPr>
        <w:t xml:space="preserve">IQTISHODUNA: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Ekonomi Islam</w:t>
      </w:r>
      <w:r w:rsidRPr="0019242E">
        <w:rPr>
          <w:rFonts w:ascii="Times New Roman" w:hAnsi="Times New Roman" w:cs="Times New Roman"/>
          <w:sz w:val="24"/>
          <w:szCs w:val="24"/>
        </w:rPr>
        <w:t>, </w:t>
      </w:r>
      <w:r w:rsidRPr="0019242E">
        <w:rPr>
          <w:rFonts w:ascii="Times New Roman" w:hAnsi="Times New Roman" w:cs="Times New Roman"/>
          <w:i/>
          <w:iCs/>
          <w:sz w:val="24"/>
          <w:szCs w:val="24"/>
        </w:rPr>
        <w:t>12</w:t>
      </w:r>
      <w:r w:rsidRPr="0019242E">
        <w:rPr>
          <w:rFonts w:ascii="Times New Roman" w:hAnsi="Times New Roman" w:cs="Times New Roman"/>
          <w:sz w:val="24"/>
          <w:szCs w:val="24"/>
        </w:rPr>
        <w:t>(2), 497-512.</w:t>
      </w:r>
    </w:p>
    <w:p w14:paraId="35D99170"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Ichsan, R. N., Tanjung, A. M., &amp;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(2023). </w:t>
      </w:r>
      <w:proofErr w:type="spellStart"/>
      <w:r w:rsidRPr="0019242E">
        <w:rPr>
          <w:rFonts w:ascii="Times New Roman" w:hAnsi="Times New Roman" w:cs="Times New Roman"/>
          <w:sz w:val="24"/>
          <w:szCs w:val="24"/>
        </w:rPr>
        <w:t>Pemanfaatan</w:t>
      </w:r>
      <w:proofErr w:type="spellEnd"/>
      <w:r w:rsidRPr="0019242E">
        <w:rPr>
          <w:rFonts w:ascii="Times New Roman" w:hAnsi="Times New Roman" w:cs="Times New Roman"/>
          <w:sz w:val="24"/>
          <w:szCs w:val="24"/>
        </w:rPr>
        <w:t xml:space="preserve"> Website Online Single Submission (Oss) Dalam </w:t>
      </w:r>
      <w:proofErr w:type="spellStart"/>
      <w:r w:rsidRPr="0019242E">
        <w:rPr>
          <w:rFonts w:ascii="Times New Roman" w:hAnsi="Times New Roman" w:cs="Times New Roman"/>
          <w:sz w:val="24"/>
          <w:szCs w:val="24"/>
        </w:rPr>
        <w:t>Kegiatan</w:t>
      </w:r>
      <w:proofErr w:type="spellEnd"/>
      <w:r w:rsidRPr="0019242E">
        <w:rPr>
          <w:rFonts w:ascii="Times New Roman" w:hAnsi="Times New Roman" w:cs="Times New Roman"/>
          <w:sz w:val="24"/>
          <w:szCs w:val="24"/>
        </w:rPr>
        <w:t xml:space="preserve"> Usaha </w:t>
      </w:r>
      <w:proofErr w:type="spellStart"/>
      <w:r w:rsidRPr="0019242E">
        <w:rPr>
          <w:rFonts w:ascii="Times New Roman" w:hAnsi="Times New Roman" w:cs="Times New Roman"/>
          <w:sz w:val="24"/>
          <w:szCs w:val="24"/>
        </w:rPr>
        <w:t>Mikro</w:t>
      </w:r>
      <w:proofErr w:type="spellEnd"/>
      <w:r w:rsidRPr="0019242E">
        <w:rPr>
          <w:rFonts w:ascii="Times New Roman" w:hAnsi="Times New Roman" w:cs="Times New Roman"/>
          <w:sz w:val="24"/>
          <w:szCs w:val="24"/>
        </w:rPr>
        <w:t xml:space="preserve"> Kecil </w:t>
      </w:r>
      <w:proofErr w:type="spellStart"/>
      <w:r w:rsidRPr="0019242E">
        <w:rPr>
          <w:rFonts w:ascii="Times New Roman" w:hAnsi="Times New Roman" w:cs="Times New Roman"/>
          <w:sz w:val="24"/>
          <w:szCs w:val="24"/>
        </w:rPr>
        <w:t>Menengah</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Dikota</w:t>
      </w:r>
      <w:proofErr w:type="spellEnd"/>
      <w:r w:rsidRPr="0019242E">
        <w:rPr>
          <w:rFonts w:ascii="Times New Roman" w:hAnsi="Times New Roman" w:cs="Times New Roman"/>
          <w:sz w:val="24"/>
          <w:szCs w:val="24"/>
        </w:rPr>
        <w:t xml:space="preserve"> Medan </w:t>
      </w:r>
      <w:proofErr w:type="spellStart"/>
      <w:r w:rsidRPr="0019242E">
        <w:rPr>
          <w:rFonts w:ascii="Times New Roman" w:hAnsi="Times New Roman" w:cs="Times New Roman"/>
          <w:sz w:val="24"/>
          <w:szCs w:val="24"/>
        </w:rPr>
        <w:t>Berbasis</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Maqashid</w:t>
      </w:r>
      <w:proofErr w:type="spellEnd"/>
      <w:r w:rsidRPr="0019242E">
        <w:rPr>
          <w:rFonts w:ascii="Times New Roman" w:hAnsi="Times New Roman" w:cs="Times New Roman"/>
          <w:sz w:val="24"/>
          <w:szCs w:val="24"/>
        </w:rPr>
        <w:t xml:space="preserve"> Syariah.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PKM </w:t>
      </w:r>
      <w:proofErr w:type="spellStart"/>
      <w:r w:rsidRPr="0019242E">
        <w:rPr>
          <w:rFonts w:ascii="Times New Roman" w:hAnsi="Times New Roman" w:cs="Times New Roman"/>
          <w:i/>
          <w:iCs/>
          <w:sz w:val="24"/>
          <w:szCs w:val="24"/>
        </w:rPr>
        <w:t>Hablum</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Minannas</w:t>
      </w:r>
      <w:proofErr w:type="spellEnd"/>
      <w:r w:rsidRPr="0019242E">
        <w:rPr>
          <w:rFonts w:ascii="Times New Roman" w:hAnsi="Times New Roman" w:cs="Times New Roman"/>
          <w:sz w:val="24"/>
          <w:szCs w:val="24"/>
        </w:rPr>
        <w:t>, </w:t>
      </w:r>
      <w:r w:rsidRPr="0019242E">
        <w:rPr>
          <w:rFonts w:ascii="Times New Roman" w:hAnsi="Times New Roman" w:cs="Times New Roman"/>
          <w:i/>
          <w:iCs/>
          <w:sz w:val="24"/>
          <w:szCs w:val="24"/>
        </w:rPr>
        <w:t>2</w:t>
      </w:r>
      <w:r w:rsidRPr="0019242E">
        <w:rPr>
          <w:rFonts w:ascii="Times New Roman" w:hAnsi="Times New Roman" w:cs="Times New Roman"/>
          <w:sz w:val="24"/>
          <w:szCs w:val="24"/>
        </w:rPr>
        <w:t>(2), 57-72.</w:t>
      </w:r>
    </w:p>
    <w:p w14:paraId="76AD5179" w14:textId="77777777" w:rsidR="0019242E" w:rsidRPr="0019242E" w:rsidRDefault="0019242E" w:rsidP="0019242E">
      <w:pPr>
        <w:ind w:left="851" w:hanging="851"/>
        <w:contextualSpacing/>
        <w:jc w:val="both"/>
        <w:rPr>
          <w:rFonts w:ascii="Times New Roman" w:hAnsi="Times New Roman" w:cs="Times New Roman"/>
          <w:sz w:val="24"/>
          <w:szCs w:val="24"/>
          <w:lang w:val="fi-FI"/>
        </w:rPr>
      </w:pPr>
      <w:r w:rsidRPr="0019242E">
        <w:rPr>
          <w:rFonts w:ascii="Times New Roman" w:hAnsi="Times New Roman" w:cs="Times New Roman"/>
          <w:sz w:val="24"/>
          <w:szCs w:val="24"/>
        </w:rPr>
        <w:t xml:space="preserve">Ichsan, R. N., Lubis, M. A.,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&amp; </w:t>
      </w:r>
      <w:proofErr w:type="spellStart"/>
      <w:r w:rsidRPr="0019242E">
        <w:rPr>
          <w:rFonts w:ascii="Times New Roman" w:hAnsi="Times New Roman" w:cs="Times New Roman"/>
          <w:sz w:val="24"/>
          <w:szCs w:val="24"/>
        </w:rPr>
        <w:t>Panggabean</w:t>
      </w:r>
      <w:proofErr w:type="spellEnd"/>
      <w:r w:rsidRPr="0019242E">
        <w:rPr>
          <w:rFonts w:ascii="Times New Roman" w:hAnsi="Times New Roman" w:cs="Times New Roman"/>
          <w:sz w:val="24"/>
          <w:szCs w:val="24"/>
        </w:rPr>
        <w:t xml:space="preserve">, N. R. (2023). </w:t>
      </w:r>
      <w:proofErr w:type="spellStart"/>
      <w:r w:rsidRPr="0019242E">
        <w:rPr>
          <w:rFonts w:ascii="Times New Roman" w:hAnsi="Times New Roman" w:cs="Times New Roman"/>
          <w:sz w:val="24"/>
          <w:szCs w:val="24"/>
          <w:lang w:val="fi-FI"/>
        </w:rPr>
        <w:t>Sosialisasi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Peningkatan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Usaha</w:t>
      </w:r>
      <w:proofErr w:type="spellEnd"/>
      <w:r w:rsidRPr="0019242E">
        <w:rPr>
          <w:rFonts w:ascii="Times New Roman" w:hAnsi="Times New Roman" w:cs="Times New Roman"/>
          <w:sz w:val="24"/>
          <w:szCs w:val="24"/>
          <w:lang w:val="fi-FI"/>
        </w:rPr>
        <w:t xml:space="preserve"> Mikro </w:t>
      </w:r>
      <w:proofErr w:type="spellStart"/>
      <w:r w:rsidRPr="0019242E">
        <w:rPr>
          <w:rFonts w:ascii="Times New Roman" w:hAnsi="Times New Roman" w:cs="Times New Roman"/>
          <w:sz w:val="24"/>
          <w:szCs w:val="24"/>
          <w:lang w:val="fi-FI"/>
        </w:rPr>
        <w:t>Kecil</w:t>
      </w:r>
      <w:proofErr w:type="spellEnd"/>
      <w:r w:rsidRPr="0019242E">
        <w:rPr>
          <w:rFonts w:ascii="Times New Roman" w:hAnsi="Times New Roman" w:cs="Times New Roman"/>
          <w:sz w:val="24"/>
          <w:szCs w:val="24"/>
          <w:lang w:val="fi-FI"/>
        </w:rPr>
        <w:t xml:space="preserve"> Dan </w:t>
      </w:r>
      <w:proofErr w:type="spellStart"/>
      <w:r w:rsidRPr="0019242E">
        <w:rPr>
          <w:rFonts w:ascii="Times New Roman" w:hAnsi="Times New Roman" w:cs="Times New Roman"/>
          <w:sz w:val="24"/>
          <w:szCs w:val="24"/>
          <w:lang w:val="fi-FI"/>
        </w:rPr>
        <w:t>Menengah</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Berbasis</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Manajemen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Syariah</w:t>
      </w:r>
      <w:proofErr w:type="spellEnd"/>
      <w:r w:rsidRPr="0019242E">
        <w:rPr>
          <w:rFonts w:ascii="Times New Roman" w:hAnsi="Times New Roman" w:cs="Times New Roman"/>
          <w:sz w:val="24"/>
          <w:szCs w:val="24"/>
          <w:lang w:val="fi-FI"/>
        </w:rPr>
        <w:t xml:space="preserve"> Di </w:t>
      </w:r>
      <w:proofErr w:type="spellStart"/>
      <w:r w:rsidRPr="0019242E">
        <w:rPr>
          <w:rFonts w:ascii="Times New Roman" w:hAnsi="Times New Roman" w:cs="Times New Roman"/>
          <w:sz w:val="24"/>
          <w:szCs w:val="24"/>
          <w:lang w:val="fi-FI"/>
        </w:rPr>
        <w:t>Kecamatan</w:t>
      </w:r>
      <w:proofErr w:type="spellEnd"/>
      <w:r w:rsidRPr="0019242E">
        <w:rPr>
          <w:rFonts w:ascii="Times New Roman" w:hAnsi="Times New Roman" w:cs="Times New Roman"/>
          <w:sz w:val="24"/>
          <w:szCs w:val="24"/>
          <w:lang w:val="fi-FI"/>
        </w:rPr>
        <w:t xml:space="preserve"> Medan Area Kota Medan. </w:t>
      </w:r>
      <w:r w:rsidRPr="0019242E">
        <w:rPr>
          <w:rFonts w:ascii="Times New Roman" w:hAnsi="Times New Roman" w:cs="Times New Roman"/>
          <w:i/>
          <w:iCs/>
          <w:sz w:val="24"/>
          <w:szCs w:val="24"/>
          <w:lang w:val="fi-FI"/>
        </w:rPr>
        <w:t xml:space="preserve">PKM </w:t>
      </w:r>
      <w:proofErr w:type="spellStart"/>
      <w:r w:rsidRPr="0019242E">
        <w:rPr>
          <w:rFonts w:ascii="Times New Roman" w:hAnsi="Times New Roman" w:cs="Times New Roman"/>
          <w:i/>
          <w:iCs/>
          <w:sz w:val="24"/>
          <w:szCs w:val="24"/>
          <w:lang w:val="fi-FI"/>
        </w:rPr>
        <w:t>Maju</w:t>
      </w:r>
      <w:proofErr w:type="spellEnd"/>
      <w:r w:rsidRPr="0019242E">
        <w:rPr>
          <w:rFonts w:ascii="Times New Roman" w:hAnsi="Times New Roman" w:cs="Times New Roman"/>
          <w:i/>
          <w:iCs/>
          <w:sz w:val="24"/>
          <w:szCs w:val="24"/>
          <w:lang w:val="fi-FI"/>
        </w:rPr>
        <w:t xml:space="preserve"> UDA</w:t>
      </w:r>
      <w:r w:rsidRPr="0019242E">
        <w:rPr>
          <w:rFonts w:ascii="Times New Roman" w:hAnsi="Times New Roman" w:cs="Times New Roman"/>
          <w:sz w:val="24"/>
          <w:szCs w:val="24"/>
          <w:lang w:val="fi-FI"/>
        </w:rPr>
        <w:t>, </w:t>
      </w:r>
      <w:r w:rsidRPr="0019242E">
        <w:rPr>
          <w:rFonts w:ascii="Times New Roman" w:hAnsi="Times New Roman" w:cs="Times New Roman"/>
          <w:i/>
          <w:iCs/>
          <w:sz w:val="24"/>
          <w:szCs w:val="24"/>
          <w:lang w:val="fi-FI"/>
        </w:rPr>
        <w:t>4</w:t>
      </w:r>
      <w:r w:rsidRPr="0019242E">
        <w:rPr>
          <w:rFonts w:ascii="Times New Roman" w:hAnsi="Times New Roman" w:cs="Times New Roman"/>
          <w:sz w:val="24"/>
          <w:szCs w:val="24"/>
          <w:lang w:val="fi-FI"/>
        </w:rPr>
        <w:t>(2), 42-49.</w:t>
      </w:r>
    </w:p>
    <w:p w14:paraId="721B7C59" w14:textId="77777777" w:rsidR="0019242E" w:rsidRPr="0019242E" w:rsidRDefault="0019242E" w:rsidP="0019242E">
      <w:pPr>
        <w:ind w:left="851" w:hanging="851"/>
        <w:contextualSpacing/>
        <w:jc w:val="both"/>
        <w:rPr>
          <w:rFonts w:ascii="Times New Roman" w:hAnsi="Times New Roman" w:cs="Times New Roman"/>
          <w:sz w:val="24"/>
          <w:szCs w:val="24"/>
        </w:rPr>
      </w:pPr>
      <w:proofErr w:type="spellStart"/>
      <w:r w:rsidRPr="0019242E">
        <w:rPr>
          <w:rFonts w:ascii="Times New Roman" w:hAnsi="Times New Roman" w:cs="Times New Roman"/>
          <w:sz w:val="24"/>
          <w:szCs w:val="24"/>
          <w:lang w:val="fi-FI"/>
        </w:rPr>
        <w:t>Nst</w:t>
      </w:r>
      <w:proofErr w:type="spellEnd"/>
      <w:r w:rsidRPr="0019242E">
        <w:rPr>
          <w:rFonts w:ascii="Times New Roman" w:hAnsi="Times New Roman" w:cs="Times New Roman"/>
          <w:sz w:val="24"/>
          <w:szCs w:val="24"/>
          <w:lang w:val="fi-FI"/>
        </w:rPr>
        <w:t xml:space="preserve">, V. F. H., Suma, D., </w:t>
      </w:r>
      <w:proofErr w:type="spellStart"/>
      <w:r w:rsidRPr="0019242E">
        <w:rPr>
          <w:rFonts w:ascii="Times New Roman" w:hAnsi="Times New Roman" w:cs="Times New Roman"/>
          <w:sz w:val="24"/>
          <w:szCs w:val="24"/>
          <w:lang w:val="fi-FI"/>
        </w:rPr>
        <w:t>Siregar</w:t>
      </w:r>
      <w:proofErr w:type="spellEnd"/>
      <w:r w:rsidRPr="0019242E">
        <w:rPr>
          <w:rFonts w:ascii="Times New Roman" w:hAnsi="Times New Roman" w:cs="Times New Roman"/>
          <w:sz w:val="24"/>
          <w:szCs w:val="24"/>
          <w:lang w:val="fi-FI"/>
        </w:rPr>
        <w:t xml:space="preserve">, B. A., Ichsan, R. N., </w:t>
      </w:r>
      <w:proofErr w:type="spellStart"/>
      <w:r w:rsidRPr="0019242E">
        <w:rPr>
          <w:rFonts w:ascii="Times New Roman" w:hAnsi="Times New Roman" w:cs="Times New Roman"/>
          <w:sz w:val="24"/>
          <w:szCs w:val="24"/>
          <w:lang w:val="fi-FI"/>
        </w:rPr>
        <w:t>Panggabean</w:t>
      </w:r>
      <w:proofErr w:type="spellEnd"/>
      <w:r w:rsidRPr="0019242E">
        <w:rPr>
          <w:rFonts w:ascii="Times New Roman" w:hAnsi="Times New Roman" w:cs="Times New Roman"/>
          <w:sz w:val="24"/>
          <w:szCs w:val="24"/>
          <w:lang w:val="fi-FI"/>
        </w:rPr>
        <w:t xml:space="preserve">, N. R., &amp; </w:t>
      </w:r>
      <w:proofErr w:type="spellStart"/>
      <w:r w:rsidRPr="0019242E">
        <w:rPr>
          <w:rFonts w:ascii="Times New Roman" w:hAnsi="Times New Roman" w:cs="Times New Roman"/>
          <w:sz w:val="24"/>
          <w:szCs w:val="24"/>
          <w:lang w:val="fi-FI"/>
        </w:rPr>
        <w:t>Sibarani</w:t>
      </w:r>
      <w:proofErr w:type="spellEnd"/>
      <w:r w:rsidRPr="0019242E">
        <w:rPr>
          <w:rFonts w:ascii="Times New Roman" w:hAnsi="Times New Roman" w:cs="Times New Roman"/>
          <w:sz w:val="24"/>
          <w:szCs w:val="24"/>
          <w:lang w:val="fi-FI"/>
        </w:rPr>
        <w:t xml:space="preserve">, J. P. (2023). </w:t>
      </w:r>
      <w:proofErr w:type="spellStart"/>
      <w:r w:rsidRPr="0019242E">
        <w:rPr>
          <w:rFonts w:ascii="Times New Roman" w:hAnsi="Times New Roman" w:cs="Times New Roman"/>
          <w:sz w:val="24"/>
          <w:szCs w:val="24"/>
          <w:lang w:val="fi-FI"/>
        </w:rPr>
        <w:t>Pendampingan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Pemasaran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Keripik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Ubi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Dalam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Meningkatkan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Penjualan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Berbasis</w:t>
      </w:r>
      <w:proofErr w:type="spellEnd"/>
      <w:r w:rsidRPr="0019242E">
        <w:rPr>
          <w:rFonts w:ascii="Times New Roman" w:hAnsi="Times New Roman" w:cs="Times New Roman"/>
          <w:sz w:val="24"/>
          <w:szCs w:val="24"/>
          <w:lang w:val="fi-FI"/>
        </w:rPr>
        <w:t xml:space="preserve"> Digital Di </w:t>
      </w:r>
      <w:proofErr w:type="spellStart"/>
      <w:r w:rsidRPr="0019242E">
        <w:rPr>
          <w:rFonts w:ascii="Times New Roman" w:hAnsi="Times New Roman" w:cs="Times New Roman"/>
          <w:sz w:val="24"/>
          <w:szCs w:val="24"/>
          <w:lang w:val="fi-FI"/>
        </w:rPr>
        <w:t>Desa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Marendal</w:t>
      </w:r>
      <w:proofErr w:type="spellEnd"/>
      <w:r w:rsidRPr="0019242E">
        <w:rPr>
          <w:rFonts w:ascii="Times New Roman" w:hAnsi="Times New Roman" w:cs="Times New Roman"/>
          <w:sz w:val="24"/>
          <w:szCs w:val="24"/>
          <w:lang w:val="fi-FI"/>
        </w:rPr>
        <w:t xml:space="preserve"> 1 </w:t>
      </w:r>
      <w:proofErr w:type="spellStart"/>
      <w:r w:rsidRPr="0019242E">
        <w:rPr>
          <w:rFonts w:ascii="Times New Roman" w:hAnsi="Times New Roman" w:cs="Times New Roman"/>
          <w:sz w:val="24"/>
          <w:szCs w:val="24"/>
          <w:lang w:val="fi-FI"/>
        </w:rPr>
        <w:t>Kecamatan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Patumbak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Deli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Serdang</w:t>
      </w:r>
      <w:proofErr w:type="spellEnd"/>
      <w:r w:rsidRPr="0019242E">
        <w:rPr>
          <w:rFonts w:ascii="Times New Roman" w:hAnsi="Times New Roman" w:cs="Times New Roman"/>
          <w:sz w:val="24"/>
          <w:szCs w:val="24"/>
          <w:lang w:val="fi-FI"/>
        </w:rPr>
        <w:t xml:space="preserve">-Sumatera </w:t>
      </w:r>
      <w:proofErr w:type="spellStart"/>
      <w:r w:rsidRPr="0019242E">
        <w:rPr>
          <w:rFonts w:ascii="Times New Roman" w:hAnsi="Times New Roman" w:cs="Times New Roman"/>
          <w:sz w:val="24"/>
          <w:szCs w:val="24"/>
          <w:lang w:val="fi-FI"/>
        </w:rPr>
        <w:t>Utara</w:t>
      </w:r>
      <w:proofErr w:type="spellEnd"/>
      <w:r w:rsidRPr="0019242E">
        <w:rPr>
          <w:rFonts w:ascii="Times New Roman" w:hAnsi="Times New Roman" w:cs="Times New Roman"/>
          <w:sz w:val="24"/>
          <w:szCs w:val="24"/>
          <w:lang w:val="fi-FI"/>
        </w:rPr>
        <w:t>.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PKM </w:t>
      </w:r>
      <w:proofErr w:type="spellStart"/>
      <w:r w:rsidRPr="0019242E">
        <w:rPr>
          <w:rFonts w:ascii="Times New Roman" w:hAnsi="Times New Roman" w:cs="Times New Roman"/>
          <w:i/>
          <w:iCs/>
          <w:sz w:val="24"/>
          <w:szCs w:val="24"/>
        </w:rPr>
        <w:t>Hablum</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Minannas</w:t>
      </w:r>
      <w:proofErr w:type="spellEnd"/>
      <w:r w:rsidRPr="0019242E">
        <w:rPr>
          <w:rFonts w:ascii="Times New Roman" w:hAnsi="Times New Roman" w:cs="Times New Roman"/>
          <w:sz w:val="24"/>
          <w:szCs w:val="24"/>
        </w:rPr>
        <w:t>, </w:t>
      </w:r>
      <w:r w:rsidRPr="0019242E">
        <w:rPr>
          <w:rFonts w:ascii="Times New Roman" w:hAnsi="Times New Roman" w:cs="Times New Roman"/>
          <w:i/>
          <w:iCs/>
          <w:sz w:val="24"/>
          <w:szCs w:val="24"/>
        </w:rPr>
        <w:t>2</w:t>
      </w:r>
      <w:r w:rsidRPr="0019242E">
        <w:rPr>
          <w:rFonts w:ascii="Times New Roman" w:hAnsi="Times New Roman" w:cs="Times New Roman"/>
          <w:sz w:val="24"/>
          <w:szCs w:val="24"/>
        </w:rPr>
        <w:t>(1), 45-52.</w:t>
      </w:r>
    </w:p>
    <w:p w14:paraId="237E6A07"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Ammar, D., </w:t>
      </w:r>
      <w:proofErr w:type="spellStart"/>
      <w:r w:rsidRPr="0019242E">
        <w:rPr>
          <w:rFonts w:ascii="Times New Roman" w:hAnsi="Times New Roman" w:cs="Times New Roman"/>
          <w:sz w:val="24"/>
          <w:szCs w:val="24"/>
        </w:rPr>
        <w:t>Danialsyah</w:t>
      </w:r>
      <w:proofErr w:type="spellEnd"/>
      <w:r w:rsidRPr="0019242E">
        <w:rPr>
          <w:rFonts w:ascii="Times New Roman" w:hAnsi="Times New Roman" w:cs="Times New Roman"/>
          <w:sz w:val="24"/>
          <w:szCs w:val="24"/>
        </w:rPr>
        <w:t xml:space="preserve">, D., Lubis, M. F. R., </w:t>
      </w:r>
      <w:proofErr w:type="spellStart"/>
      <w:r w:rsidRPr="0019242E">
        <w:rPr>
          <w:rFonts w:ascii="Times New Roman" w:hAnsi="Times New Roman" w:cs="Times New Roman"/>
          <w:sz w:val="24"/>
          <w:szCs w:val="24"/>
        </w:rPr>
        <w:t>Purba</w:t>
      </w:r>
      <w:proofErr w:type="spellEnd"/>
      <w:r w:rsidRPr="0019242E">
        <w:rPr>
          <w:rFonts w:ascii="Times New Roman" w:hAnsi="Times New Roman" w:cs="Times New Roman"/>
          <w:sz w:val="24"/>
          <w:szCs w:val="24"/>
        </w:rPr>
        <w:t xml:space="preserve">, A. R., &amp;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(2023). </w:t>
      </w:r>
      <w:proofErr w:type="spellStart"/>
      <w:r w:rsidRPr="0019242E">
        <w:rPr>
          <w:rFonts w:ascii="Times New Roman" w:hAnsi="Times New Roman" w:cs="Times New Roman"/>
          <w:sz w:val="24"/>
          <w:szCs w:val="24"/>
        </w:rPr>
        <w:t>Pelaksanaan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Pemberian</w:t>
      </w:r>
      <w:proofErr w:type="spellEnd"/>
      <w:r w:rsidRPr="0019242E">
        <w:rPr>
          <w:rFonts w:ascii="Times New Roman" w:hAnsi="Times New Roman" w:cs="Times New Roman"/>
          <w:sz w:val="24"/>
          <w:szCs w:val="24"/>
        </w:rPr>
        <w:t xml:space="preserve"> Marga Dalam </w:t>
      </w:r>
      <w:proofErr w:type="spellStart"/>
      <w:r w:rsidRPr="0019242E">
        <w:rPr>
          <w:rFonts w:ascii="Times New Roman" w:hAnsi="Times New Roman" w:cs="Times New Roman"/>
          <w:sz w:val="24"/>
          <w:szCs w:val="24"/>
        </w:rPr>
        <w:t>Sistem</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Perkawinan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Etnik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Mandailing</w:t>
      </w:r>
      <w:proofErr w:type="spellEnd"/>
      <w:r w:rsidRPr="0019242E">
        <w:rPr>
          <w:rFonts w:ascii="Times New Roman" w:hAnsi="Times New Roman" w:cs="Times New Roman"/>
          <w:sz w:val="24"/>
          <w:szCs w:val="24"/>
        </w:rPr>
        <w:t xml:space="preserve"> (Studi Di Lembaga Adat </w:t>
      </w:r>
      <w:proofErr w:type="spellStart"/>
      <w:r w:rsidRPr="0019242E">
        <w:rPr>
          <w:rFonts w:ascii="Times New Roman" w:hAnsi="Times New Roman" w:cs="Times New Roman"/>
          <w:sz w:val="24"/>
          <w:szCs w:val="24"/>
        </w:rPr>
        <w:t>Budaya</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Mandailing</w:t>
      </w:r>
      <w:proofErr w:type="spellEnd"/>
      <w:r w:rsidRPr="0019242E">
        <w:rPr>
          <w:rFonts w:ascii="Times New Roman" w:hAnsi="Times New Roman" w:cs="Times New Roman"/>
          <w:sz w:val="24"/>
          <w:szCs w:val="24"/>
        </w:rPr>
        <w:t xml:space="preserve"> Medan).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PKM </w:t>
      </w:r>
      <w:proofErr w:type="spellStart"/>
      <w:r w:rsidRPr="0019242E">
        <w:rPr>
          <w:rFonts w:ascii="Times New Roman" w:hAnsi="Times New Roman" w:cs="Times New Roman"/>
          <w:i/>
          <w:iCs/>
          <w:sz w:val="24"/>
          <w:szCs w:val="24"/>
        </w:rPr>
        <w:t>Hablum</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Minannas</w:t>
      </w:r>
      <w:proofErr w:type="spellEnd"/>
      <w:r w:rsidRPr="0019242E">
        <w:rPr>
          <w:rFonts w:ascii="Times New Roman" w:hAnsi="Times New Roman" w:cs="Times New Roman"/>
          <w:sz w:val="24"/>
          <w:szCs w:val="24"/>
        </w:rPr>
        <w:t>, </w:t>
      </w:r>
      <w:r w:rsidRPr="0019242E">
        <w:rPr>
          <w:rFonts w:ascii="Times New Roman" w:hAnsi="Times New Roman" w:cs="Times New Roman"/>
          <w:i/>
          <w:iCs/>
          <w:sz w:val="24"/>
          <w:szCs w:val="24"/>
        </w:rPr>
        <w:t>2</w:t>
      </w:r>
      <w:r w:rsidRPr="0019242E">
        <w:rPr>
          <w:rFonts w:ascii="Times New Roman" w:hAnsi="Times New Roman" w:cs="Times New Roman"/>
          <w:sz w:val="24"/>
          <w:szCs w:val="24"/>
        </w:rPr>
        <w:t>(1), 68-79.</w:t>
      </w:r>
    </w:p>
    <w:p w14:paraId="43B66695"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Siregar, G., Lubis, M. A., Lubis, M. R.,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&amp; Nasution, L. (2023). </w:t>
      </w:r>
      <w:proofErr w:type="spellStart"/>
      <w:r w:rsidRPr="0019242E">
        <w:rPr>
          <w:rFonts w:ascii="Times New Roman" w:hAnsi="Times New Roman" w:cs="Times New Roman"/>
          <w:sz w:val="24"/>
          <w:szCs w:val="24"/>
        </w:rPr>
        <w:t>Perbuatan</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Melawan</w:t>
      </w:r>
      <w:proofErr w:type="spellEnd"/>
      <w:r w:rsidRPr="0019242E">
        <w:rPr>
          <w:rFonts w:ascii="Times New Roman" w:hAnsi="Times New Roman" w:cs="Times New Roman"/>
          <w:sz w:val="24"/>
          <w:szCs w:val="24"/>
        </w:rPr>
        <w:t xml:space="preserve"> Hukum </w:t>
      </w:r>
      <w:proofErr w:type="spellStart"/>
      <w:r w:rsidRPr="0019242E">
        <w:rPr>
          <w:rFonts w:ascii="Times New Roman" w:hAnsi="Times New Roman" w:cs="Times New Roman"/>
          <w:sz w:val="24"/>
          <w:szCs w:val="24"/>
        </w:rPr>
        <w:t>Akibat</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Membangun</w:t>
      </w:r>
      <w:proofErr w:type="spellEnd"/>
      <w:r w:rsidRPr="0019242E">
        <w:rPr>
          <w:rFonts w:ascii="Times New Roman" w:hAnsi="Times New Roman" w:cs="Times New Roman"/>
          <w:sz w:val="24"/>
          <w:szCs w:val="24"/>
        </w:rPr>
        <w:t xml:space="preserve"> Di Atas Tanah Wakaf (Unlawful Actions Caused </w:t>
      </w:r>
      <w:proofErr w:type="gramStart"/>
      <w:r w:rsidRPr="0019242E">
        <w:rPr>
          <w:rFonts w:ascii="Times New Roman" w:hAnsi="Times New Roman" w:cs="Times New Roman"/>
          <w:sz w:val="24"/>
          <w:szCs w:val="24"/>
        </w:rPr>
        <w:t>By</w:t>
      </w:r>
      <w:proofErr w:type="gramEnd"/>
      <w:r w:rsidRPr="0019242E">
        <w:rPr>
          <w:rFonts w:ascii="Times New Roman" w:hAnsi="Times New Roman" w:cs="Times New Roman"/>
          <w:sz w:val="24"/>
          <w:szCs w:val="24"/>
        </w:rPr>
        <w:t xml:space="preserve"> Building On The Waqf Land). </w:t>
      </w:r>
      <w:r w:rsidRPr="0019242E">
        <w:rPr>
          <w:rFonts w:ascii="Times New Roman" w:hAnsi="Times New Roman" w:cs="Times New Roman"/>
          <w:i/>
          <w:iCs/>
          <w:sz w:val="24"/>
          <w:szCs w:val="24"/>
        </w:rPr>
        <w:t>PKM Maju UDA</w:t>
      </w:r>
      <w:r w:rsidRPr="0019242E">
        <w:rPr>
          <w:rFonts w:ascii="Times New Roman" w:hAnsi="Times New Roman" w:cs="Times New Roman"/>
          <w:sz w:val="24"/>
          <w:szCs w:val="24"/>
        </w:rPr>
        <w:t>, </w:t>
      </w:r>
      <w:r w:rsidRPr="0019242E">
        <w:rPr>
          <w:rFonts w:ascii="Times New Roman" w:hAnsi="Times New Roman" w:cs="Times New Roman"/>
          <w:i/>
          <w:iCs/>
          <w:sz w:val="24"/>
          <w:szCs w:val="24"/>
        </w:rPr>
        <w:t>4</w:t>
      </w:r>
      <w:r w:rsidRPr="0019242E">
        <w:rPr>
          <w:rFonts w:ascii="Times New Roman" w:hAnsi="Times New Roman" w:cs="Times New Roman"/>
          <w:sz w:val="24"/>
          <w:szCs w:val="24"/>
        </w:rPr>
        <w:t>(1), 31-38.</w:t>
      </w:r>
    </w:p>
    <w:p w14:paraId="478A4C61" w14:textId="77777777" w:rsidR="0019242E" w:rsidRPr="0019242E" w:rsidRDefault="0019242E" w:rsidP="0019242E">
      <w:pPr>
        <w:ind w:left="851" w:hanging="851"/>
        <w:contextualSpacing/>
        <w:jc w:val="both"/>
        <w:rPr>
          <w:rFonts w:ascii="Times New Roman" w:hAnsi="Times New Roman" w:cs="Times New Roman"/>
          <w:sz w:val="24"/>
          <w:szCs w:val="24"/>
        </w:rPr>
      </w:pP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Nasution, Y. S. J., &amp; Siregar, S. (2024). Implementation Of Wakaf </w:t>
      </w:r>
      <w:proofErr w:type="gramStart"/>
      <w:r w:rsidRPr="0019242E">
        <w:rPr>
          <w:rFonts w:ascii="Times New Roman" w:hAnsi="Times New Roman" w:cs="Times New Roman"/>
          <w:sz w:val="24"/>
          <w:szCs w:val="24"/>
        </w:rPr>
        <w:t>As</w:t>
      </w:r>
      <w:proofErr w:type="gramEnd"/>
      <w:r w:rsidRPr="0019242E">
        <w:rPr>
          <w:rFonts w:ascii="Times New Roman" w:hAnsi="Times New Roman" w:cs="Times New Roman"/>
          <w:sz w:val="24"/>
          <w:szCs w:val="24"/>
        </w:rPr>
        <w:t xml:space="preserve"> A Tool Of Social Finance To Achieve The </w:t>
      </w:r>
      <w:proofErr w:type="spellStart"/>
      <w:r w:rsidRPr="0019242E">
        <w:rPr>
          <w:rFonts w:ascii="Times New Roman" w:hAnsi="Times New Roman" w:cs="Times New Roman"/>
          <w:sz w:val="24"/>
          <w:szCs w:val="24"/>
        </w:rPr>
        <w:t>Sdgs</w:t>
      </w:r>
      <w:proofErr w:type="spellEnd"/>
      <w:r w:rsidRPr="0019242E">
        <w:rPr>
          <w:rFonts w:ascii="Times New Roman" w:hAnsi="Times New Roman" w:cs="Times New Roman"/>
          <w:sz w:val="24"/>
          <w:szCs w:val="24"/>
        </w:rPr>
        <w:t xml:space="preserve"> In Indonesia Case Study On Indonesian Waqf Board. </w:t>
      </w:r>
      <w:proofErr w:type="spellStart"/>
      <w:r w:rsidRPr="0019242E">
        <w:rPr>
          <w:rFonts w:ascii="Times New Roman" w:hAnsi="Times New Roman" w:cs="Times New Roman"/>
          <w:i/>
          <w:iCs/>
          <w:sz w:val="24"/>
          <w:szCs w:val="24"/>
        </w:rPr>
        <w:t>Moneter</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Keuangan</w:t>
      </w:r>
      <w:proofErr w:type="spellEnd"/>
      <w:r w:rsidRPr="0019242E">
        <w:rPr>
          <w:rFonts w:ascii="Times New Roman" w:hAnsi="Times New Roman" w:cs="Times New Roman"/>
          <w:i/>
          <w:iCs/>
          <w:sz w:val="24"/>
          <w:szCs w:val="24"/>
        </w:rPr>
        <w:t xml:space="preserve"> Dan </w:t>
      </w:r>
      <w:proofErr w:type="spellStart"/>
      <w:r w:rsidRPr="0019242E">
        <w:rPr>
          <w:rFonts w:ascii="Times New Roman" w:hAnsi="Times New Roman" w:cs="Times New Roman"/>
          <w:i/>
          <w:iCs/>
          <w:sz w:val="24"/>
          <w:szCs w:val="24"/>
        </w:rPr>
        <w:t>Perbankan</w:t>
      </w:r>
      <w:proofErr w:type="spellEnd"/>
      <w:r w:rsidRPr="0019242E">
        <w:rPr>
          <w:rFonts w:ascii="Times New Roman" w:hAnsi="Times New Roman" w:cs="Times New Roman"/>
          <w:sz w:val="24"/>
          <w:szCs w:val="24"/>
        </w:rPr>
        <w:t>, </w:t>
      </w:r>
      <w:r w:rsidRPr="0019242E">
        <w:rPr>
          <w:rFonts w:ascii="Times New Roman" w:hAnsi="Times New Roman" w:cs="Times New Roman"/>
          <w:i/>
          <w:iCs/>
          <w:sz w:val="24"/>
          <w:szCs w:val="24"/>
        </w:rPr>
        <w:t>12</w:t>
      </w:r>
      <w:r w:rsidRPr="0019242E">
        <w:rPr>
          <w:rFonts w:ascii="Times New Roman" w:hAnsi="Times New Roman" w:cs="Times New Roman"/>
          <w:sz w:val="24"/>
          <w:szCs w:val="24"/>
        </w:rPr>
        <w:t>(3), 623-634.</w:t>
      </w:r>
    </w:p>
    <w:p w14:paraId="1FA0EE72"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Ichsan, R. N.,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Nasution, L., &amp; </w:t>
      </w:r>
      <w:proofErr w:type="spellStart"/>
      <w:r w:rsidRPr="0019242E">
        <w:rPr>
          <w:rFonts w:ascii="Times New Roman" w:hAnsi="Times New Roman" w:cs="Times New Roman"/>
          <w:sz w:val="24"/>
          <w:szCs w:val="24"/>
        </w:rPr>
        <w:t>Hutabarat</w:t>
      </w:r>
      <w:proofErr w:type="spellEnd"/>
      <w:r w:rsidRPr="0019242E">
        <w:rPr>
          <w:rFonts w:ascii="Times New Roman" w:hAnsi="Times New Roman" w:cs="Times New Roman"/>
          <w:sz w:val="24"/>
          <w:szCs w:val="24"/>
        </w:rPr>
        <w:t>, L. (2024). </w:t>
      </w:r>
      <w:proofErr w:type="spellStart"/>
      <w:r w:rsidRPr="0019242E">
        <w:rPr>
          <w:rFonts w:ascii="Times New Roman" w:hAnsi="Times New Roman" w:cs="Times New Roman"/>
          <w:i/>
          <w:iCs/>
          <w:sz w:val="24"/>
          <w:szCs w:val="24"/>
        </w:rPr>
        <w:t>Buku</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Pelatihan</w:t>
      </w:r>
      <w:proofErr w:type="spellEnd"/>
      <w:r w:rsidRPr="0019242E">
        <w:rPr>
          <w:rFonts w:ascii="Times New Roman" w:hAnsi="Times New Roman" w:cs="Times New Roman"/>
          <w:i/>
          <w:iCs/>
          <w:sz w:val="24"/>
          <w:szCs w:val="24"/>
        </w:rPr>
        <w:t xml:space="preserve"> Dan </w:t>
      </w:r>
      <w:proofErr w:type="spellStart"/>
      <w:r w:rsidRPr="0019242E">
        <w:rPr>
          <w:rFonts w:ascii="Times New Roman" w:hAnsi="Times New Roman" w:cs="Times New Roman"/>
          <w:i/>
          <w:iCs/>
          <w:sz w:val="24"/>
          <w:szCs w:val="24"/>
        </w:rPr>
        <w:t>Pengembangan</w:t>
      </w:r>
      <w:proofErr w:type="spellEnd"/>
      <w:r w:rsidRPr="0019242E">
        <w:rPr>
          <w:rFonts w:ascii="Times New Roman" w:hAnsi="Times New Roman" w:cs="Times New Roman"/>
          <w:i/>
          <w:iCs/>
          <w:sz w:val="24"/>
          <w:szCs w:val="24"/>
        </w:rPr>
        <w:t xml:space="preserve"> SDM</w:t>
      </w:r>
      <w:r w:rsidRPr="0019242E">
        <w:rPr>
          <w:rFonts w:ascii="Times New Roman" w:hAnsi="Times New Roman" w:cs="Times New Roman"/>
          <w:sz w:val="24"/>
          <w:szCs w:val="24"/>
        </w:rPr>
        <w:t xml:space="preserve">. CV. Sentosa Deli </w:t>
      </w:r>
      <w:proofErr w:type="spellStart"/>
      <w:r w:rsidRPr="0019242E">
        <w:rPr>
          <w:rFonts w:ascii="Times New Roman" w:hAnsi="Times New Roman" w:cs="Times New Roman"/>
          <w:sz w:val="24"/>
          <w:szCs w:val="24"/>
        </w:rPr>
        <w:t>Mandiri</w:t>
      </w:r>
      <w:proofErr w:type="spellEnd"/>
      <w:r w:rsidRPr="0019242E">
        <w:rPr>
          <w:rFonts w:ascii="Times New Roman" w:hAnsi="Times New Roman" w:cs="Times New Roman"/>
          <w:sz w:val="24"/>
          <w:szCs w:val="24"/>
        </w:rPr>
        <w:t>.</w:t>
      </w:r>
    </w:p>
    <w:p w14:paraId="7BE850A5"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Ichsan, R. N.,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&amp; </w:t>
      </w:r>
      <w:proofErr w:type="spellStart"/>
      <w:r w:rsidRPr="0019242E">
        <w:rPr>
          <w:rFonts w:ascii="Times New Roman" w:hAnsi="Times New Roman" w:cs="Times New Roman"/>
          <w:sz w:val="24"/>
          <w:szCs w:val="24"/>
        </w:rPr>
        <w:t>Panggabean</w:t>
      </w:r>
      <w:proofErr w:type="spellEnd"/>
      <w:r w:rsidRPr="0019242E">
        <w:rPr>
          <w:rFonts w:ascii="Times New Roman" w:hAnsi="Times New Roman" w:cs="Times New Roman"/>
          <w:sz w:val="24"/>
          <w:szCs w:val="24"/>
        </w:rPr>
        <w:t>, N. R. (2024). </w:t>
      </w:r>
      <w:proofErr w:type="spellStart"/>
      <w:r w:rsidRPr="0019242E">
        <w:rPr>
          <w:rFonts w:ascii="Times New Roman" w:hAnsi="Times New Roman" w:cs="Times New Roman"/>
          <w:i/>
          <w:iCs/>
          <w:sz w:val="24"/>
          <w:szCs w:val="24"/>
        </w:rPr>
        <w:t>Buku</w:t>
      </w:r>
      <w:proofErr w:type="spellEnd"/>
      <w:r w:rsidRPr="0019242E">
        <w:rPr>
          <w:rFonts w:ascii="Times New Roman" w:hAnsi="Times New Roman" w:cs="Times New Roman"/>
          <w:i/>
          <w:iCs/>
          <w:sz w:val="24"/>
          <w:szCs w:val="24"/>
        </w:rPr>
        <w:t xml:space="preserve"> Ajar </w:t>
      </w:r>
      <w:proofErr w:type="spellStart"/>
      <w:r w:rsidRPr="0019242E">
        <w:rPr>
          <w:rFonts w:ascii="Times New Roman" w:hAnsi="Times New Roman" w:cs="Times New Roman"/>
          <w:i/>
          <w:iCs/>
          <w:sz w:val="24"/>
          <w:szCs w:val="24"/>
        </w:rPr>
        <w:t>Sistem</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Informasi</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Manajemen</w:t>
      </w:r>
      <w:proofErr w:type="spellEnd"/>
      <w:r w:rsidRPr="0019242E">
        <w:rPr>
          <w:rFonts w:ascii="Times New Roman" w:hAnsi="Times New Roman" w:cs="Times New Roman"/>
          <w:i/>
          <w:iCs/>
          <w:sz w:val="24"/>
          <w:szCs w:val="24"/>
        </w:rPr>
        <w:t xml:space="preserve"> (SIM)</w:t>
      </w:r>
      <w:r w:rsidRPr="0019242E">
        <w:rPr>
          <w:rFonts w:ascii="Times New Roman" w:hAnsi="Times New Roman" w:cs="Times New Roman"/>
          <w:sz w:val="24"/>
          <w:szCs w:val="24"/>
        </w:rPr>
        <w:t xml:space="preserve">. CV. Sentosa Deli </w:t>
      </w:r>
      <w:proofErr w:type="spellStart"/>
      <w:r w:rsidRPr="0019242E">
        <w:rPr>
          <w:rFonts w:ascii="Times New Roman" w:hAnsi="Times New Roman" w:cs="Times New Roman"/>
          <w:sz w:val="24"/>
          <w:szCs w:val="24"/>
        </w:rPr>
        <w:t>Mandiri</w:t>
      </w:r>
      <w:proofErr w:type="spellEnd"/>
      <w:r w:rsidRPr="0019242E">
        <w:rPr>
          <w:rFonts w:ascii="Times New Roman" w:hAnsi="Times New Roman" w:cs="Times New Roman"/>
          <w:sz w:val="24"/>
          <w:szCs w:val="24"/>
        </w:rPr>
        <w:t>.</w:t>
      </w:r>
    </w:p>
    <w:p w14:paraId="1A6AC3DA"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Ichsan, R. N., </w:t>
      </w:r>
      <w:proofErr w:type="spellStart"/>
      <w:r w:rsidRPr="0019242E">
        <w:rPr>
          <w:rFonts w:ascii="Times New Roman" w:hAnsi="Times New Roman" w:cs="Times New Roman"/>
          <w:sz w:val="24"/>
          <w:szCs w:val="24"/>
        </w:rPr>
        <w:t>Syahbudi</w:t>
      </w:r>
      <w:proofErr w:type="spellEnd"/>
      <w:r w:rsidRPr="0019242E">
        <w:rPr>
          <w:rFonts w:ascii="Times New Roman" w:hAnsi="Times New Roman" w:cs="Times New Roman"/>
          <w:sz w:val="24"/>
          <w:szCs w:val="24"/>
        </w:rPr>
        <w:t xml:space="preserve">, M., Barus, E. E., &amp;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(2024). The Role </w:t>
      </w:r>
      <w:proofErr w:type="gramStart"/>
      <w:r w:rsidRPr="0019242E">
        <w:rPr>
          <w:rFonts w:ascii="Times New Roman" w:hAnsi="Times New Roman" w:cs="Times New Roman"/>
          <w:sz w:val="24"/>
          <w:szCs w:val="24"/>
        </w:rPr>
        <w:t>Of</w:t>
      </w:r>
      <w:proofErr w:type="gramEnd"/>
      <w:r w:rsidRPr="0019242E">
        <w:rPr>
          <w:rFonts w:ascii="Times New Roman" w:hAnsi="Times New Roman" w:cs="Times New Roman"/>
          <w:sz w:val="24"/>
          <w:szCs w:val="24"/>
        </w:rPr>
        <w:t xml:space="preserve"> Islamic Banking Literacy And Ease Of Use On Achieving Sustainable Development Goals And </w:t>
      </w:r>
      <w:proofErr w:type="spellStart"/>
      <w:r w:rsidRPr="0019242E">
        <w:rPr>
          <w:rFonts w:ascii="Times New Roman" w:hAnsi="Times New Roman" w:cs="Times New Roman"/>
          <w:sz w:val="24"/>
          <w:szCs w:val="24"/>
        </w:rPr>
        <w:t>Maqashid</w:t>
      </w:r>
      <w:proofErr w:type="spellEnd"/>
      <w:r w:rsidRPr="0019242E">
        <w:rPr>
          <w:rFonts w:ascii="Times New Roman" w:hAnsi="Times New Roman" w:cs="Times New Roman"/>
          <w:sz w:val="24"/>
          <w:szCs w:val="24"/>
        </w:rPr>
        <w:t xml:space="preserve"> Al-</w:t>
      </w:r>
      <w:r w:rsidRPr="0019242E">
        <w:rPr>
          <w:rFonts w:ascii="Times New Roman" w:hAnsi="Times New Roman" w:cs="Times New Roman"/>
          <w:sz w:val="24"/>
          <w:szCs w:val="24"/>
        </w:rPr>
        <w:lastRenderedPageBreak/>
        <w:t>Shariah In Indonesia. </w:t>
      </w:r>
      <w:r w:rsidRPr="0019242E">
        <w:rPr>
          <w:rFonts w:ascii="Times New Roman" w:hAnsi="Times New Roman" w:cs="Times New Roman"/>
          <w:i/>
          <w:iCs/>
          <w:sz w:val="24"/>
          <w:szCs w:val="24"/>
        </w:rPr>
        <w:t xml:space="preserve">International Journal </w:t>
      </w:r>
      <w:proofErr w:type="gramStart"/>
      <w:r w:rsidRPr="0019242E">
        <w:rPr>
          <w:rFonts w:ascii="Times New Roman" w:hAnsi="Times New Roman" w:cs="Times New Roman"/>
          <w:i/>
          <w:iCs/>
          <w:sz w:val="24"/>
          <w:szCs w:val="24"/>
        </w:rPr>
        <w:t>Of</w:t>
      </w:r>
      <w:proofErr w:type="gramEnd"/>
      <w:r w:rsidRPr="0019242E">
        <w:rPr>
          <w:rFonts w:ascii="Times New Roman" w:hAnsi="Times New Roman" w:cs="Times New Roman"/>
          <w:i/>
          <w:iCs/>
          <w:sz w:val="24"/>
          <w:szCs w:val="24"/>
        </w:rPr>
        <w:t xml:space="preserve"> Economics And Finance Studies</w:t>
      </w:r>
      <w:r w:rsidRPr="0019242E">
        <w:rPr>
          <w:rFonts w:ascii="Times New Roman" w:hAnsi="Times New Roman" w:cs="Times New Roman"/>
          <w:sz w:val="24"/>
          <w:szCs w:val="24"/>
        </w:rPr>
        <w:t>, </w:t>
      </w:r>
      <w:r w:rsidRPr="0019242E">
        <w:rPr>
          <w:rFonts w:ascii="Times New Roman" w:hAnsi="Times New Roman" w:cs="Times New Roman"/>
          <w:i/>
          <w:iCs/>
          <w:sz w:val="24"/>
          <w:szCs w:val="24"/>
        </w:rPr>
        <w:t>16</w:t>
      </w:r>
      <w:r w:rsidRPr="0019242E">
        <w:rPr>
          <w:rFonts w:ascii="Times New Roman" w:hAnsi="Times New Roman" w:cs="Times New Roman"/>
          <w:sz w:val="24"/>
          <w:szCs w:val="24"/>
        </w:rPr>
        <w:t>(2), 190-208.</w:t>
      </w:r>
    </w:p>
    <w:p w14:paraId="0CE84A0E"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Ichsan, R. N., </w:t>
      </w:r>
      <w:proofErr w:type="spellStart"/>
      <w:r w:rsidRPr="0019242E">
        <w:rPr>
          <w:rFonts w:ascii="Times New Roman" w:hAnsi="Times New Roman" w:cs="Times New Roman"/>
          <w:sz w:val="24"/>
          <w:szCs w:val="24"/>
        </w:rPr>
        <w:t>Syahbudi</w:t>
      </w:r>
      <w:proofErr w:type="spellEnd"/>
      <w:r w:rsidRPr="0019242E">
        <w:rPr>
          <w:rFonts w:ascii="Times New Roman" w:hAnsi="Times New Roman" w:cs="Times New Roman"/>
          <w:sz w:val="24"/>
          <w:szCs w:val="24"/>
        </w:rPr>
        <w:t xml:space="preserve">, M., Barus, E. E., &amp;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(2024). The Role </w:t>
      </w:r>
      <w:proofErr w:type="gramStart"/>
      <w:r w:rsidRPr="0019242E">
        <w:rPr>
          <w:rFonts w:ascii="Times New Roman" w:hAnsi="Times New Roman" w:cs="Times New Roman"/>
          <w:sz w:val="24"/>
          <w:szCs w:val="24"/>
        </w:rPr>
        <w:t>Of</w:t>
      </w:r>
      <w:proofErr w:type="gramEnd"/>
      <w:r w:rsidRPr="0019242E">
        <w:rPr>
          <w:rFonts w:ascii="Times New Roman" w:hAnsi="Times New Roman" w:cs="Times New Roman"/>
          <w:sz w:val="24"/>
          <w:szCs w:val="24"/>
        </w:rPr>
        <w:t xml:space="preserve"> Islamic Banking Literacy And Ease Of Use On Achieving Sustainable Development Goals And </w:t>
      </w:r>
      <w:proofErr w:type="spellStart"/>
      <w:r w:rsidRPr="0019242E">
        <w:rPr>
          <w:rFonts w:ascii="Times New Roman" w:hAnsi="Times New Roman" w:cs="Times New Roman"/>
          <w:sz w:val="24"/>
          <w:szCs w:val="24"/>
        </w:rPr>
        <w:t>Maqashid</w:t>
      </w:r>
      <w:proofErr w:type="spellEnd"/>
      <w:r w:rsidRPr="0019242E">
        <w:rPr>
          <w:rFonts w:ascii="Times New Roman" w:hAnsi="Times New Roman" w:cs="Times New Roman"/>
          <w:sz w:val="24"/>
          <w:szCs w:val="24"/>
        </w:rPr>
        <w:t xml:space="preserve"> Al-Shariah In Indonesia. </w:t>
      </w:r>
      <w:r w:rsidRPr="0019242E">
        <w:rPr>
          <w:rFonts w:ascii="Times New Roman" w:hAnsi="Times New Roman" w:cs="Times New Roman"/>
          <w:i/>
          <w:iCs/>
          <w:sz w:val="24"/>
          <w:szCs w:val="24"/>
        </w:rPr>
        <w:t xml:space="preserve">International Journal </w:t>
      </w:r>
      <w:proofErr w:type="gramStart"/>
      <w:r w:rsidRPr="0019242E">
        <w:rPr>
          <w:rFonts w:ascii="Times New Roman" w:hAnsi="Times New Roman" w:cs="Times New Roman"/>
          <w:i/>
          <w:iCs/>
          <w:sz w:val="24"/>
          <w:szCs w:val="24"/>
        </w:rPr>
        <w:t>Of</w:t>
      </w:r>
      <w:proofErr w:type="gramEnd"/>
      <w:r w:rsidRPr="0019242E">
        <w:rPr>
          <w:rFonts w:ascii="Times New Roman" w:hAnsi="Times New Roman" w:cs="Times New Roman"/>
          <w:i/>
          <w:iCs/>
          <w:sz w:val="24"/>
          <w:szCs w:val="24"/>
        </w:rPr>
        <w:t xml:space="preserve"> Economics And Finance Studies</w:t>
      </w:r>
      <w:r w:rsidRPr="0019242E">
        <w:rPr>
          <w:rFonts w:ascii="Times New Roman" w:hAnsi="Times New Roman" w:cs="Times New Roman"/>
          <w:sz w:val="24"/>
          <w:szCs w:val="24"/>
        </w:rPr>
        <w:t>, </w:t>
      </w:r>
      <w:r w:rsidRPr="0019242E">
        <w:rPr>
          <w:rFonts w:ascii="Times New Roman" w:hAnsi="Times New Roman" w:cs="Times New Roman"/>
          <w:i/>
          <w:iCs/>
          <w:sz w:val="24"/>
          <w:szCs w:val="24"/>
        </w:rPr>
        <w:t>16</w:t>
      </w:r>
      <w:r w:rsidRPr="0019242E">
        <w:rPr>
          <w:rFonts w:ascii="Times New Roman" w:hAnsi="Times New Roman" w:cs="Times New Roman"/>
          <w:sz w:val="24"/>
          <w:szCs w:val="24"/>
        </w:rPr>
        <w:t>(2), 190-208.</w:t>
      </w:r>
    </w:p>
    <w:p w14:paraId="466DB5FB" w14:textId="77777777" w:rsidR="0019242E" w:rsidRPr="0019242E" w:rsidRDefault="0019242E" w:rsidP="0019242E">
      <w:pPr>
        <w:ind w:left="851" w:hanging="851"/>
        <w:contextualSpacing/>
        <w:jc w:val="both"/>
        <w:rPr>
          <w:rFonts w:ascii="Times New Roman" w:hAnsi="Times New Roman" w:cs="Times New Roman"/>
          <w:sz w:val="24"/>
          <w:szCs w:val="24"/>
        </w:rPr>
      </w:pP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w:t>
      </w:r>
      <w:proofErr w:type="spellStart"/>
      <w:r w:rsidRPr="0019242E">
        <w:rPr>
          <w:rFonts w:ascii="Times New Roman" w:hAnsi="Times New Roman" w:cs="Times New Roman"/>
          <w:sz w:val="24"/>
          <w:szCs w:val="24"/>
        </w:rPr>
        <w:t>Asmuni</w:t>
      </w:r>
      <w:proofErr w:type="spellEnd"/>
      <w:r w:rsidRPr="0019242E">
        <w:rPr>
          <w:rFonts w:ascii="Times New Roman" w:hAnsi="Times New Roman" w:cs="Times New Roman"/>
          <w:sz w:val="24"/>
          <w:szCs w:val="24"/>
        </w:rPr>
        <w:t xml:space="preserve">, A., &amp; </w:t>
      </w:r>
      <w:proofErr w:type="spellStart"/>
      <w:r w:rsidRPr="0019242E">
        <w:rPr>
          <w:rFonts w:ascii="Times New Roman" w:hAnsi="Times New Roman" w:cs="Times New Roman"/>
          <w:sz w:val="24"/>
          <w:szCs w:val="24"/>
        </w:rPr>
        <w:t>Anggraini</w:t>
      </w:r>
      <w:proofErr w:type="spellEnd"/>
      <w:r w:rsidRPr="0019242E">
        <w:rPr>
          <w:rFonts w:ascii="Times New Roman" w:hAnsi="Times New Roman" w:cs="Times New Roman"/>
          <w:sz w:val="24"/>
          <w:szCs w:val="24"/>
        </w:rPr>
        <w:t xml:space="preserve">, T. (2024). Review Of Fiqh </w:t>
      </w:r>
      <w:proofErr w:type="spellStart"/>
      <w:r w:rsidRPr="0019242E">
        <w:rPr>
          <w:rFonts w:ascii="Times New Roman" w:hAnsi="Times New Roman" w:cs="Times New Roman"/>
          <w:sz w:val="24"/>
          <w:szCs w:val="24"/>
        </w:rPr>
        <w:t>Muamalah</w:t>
      </w:r>
      <w:proofErr w:type="spellEnd"/>
      <w:r w:rsidRPr="0019242E">
        <w:rPr>
          <w:rFonts w:ascii="Times New Roman" w:hAnsi="Times New Roman" w:cs="Times New Roman"/>
          <w:sz w:val="24"/>
          <w:szCs w:val="24"/>
        </w:rPr>
        <w:t xml:space="preserve"> </w:t>
      </w:r>
      <w:proofErr w:type="gramStart"/>
      <w:r w:rsidRPr="0019242E">
        <w:rPr>
          <w:rFonts w:ascii="Times New Roman" w:hAnsi="Times New Roman" w:cs="Times New Roman"/>
          <w:sz w:val="24"/>
          <w:szCs w:val="24"/>
        </w:rPr>
        <w:t>On</w:t>
      </w:r>
      <w:proofErr w:type="gramEnd"/>
      <w:r w:rsidRPr="0019242E">
        <w:rPr>
          <w:rFonts w:ascii="Times New Roman" w:hAnsi="Times New Roman" w:cs="Times New Roman"/>
          <w:sz w:val="24"/>
          <w:szCs w:val="24"/>
        </w:rPr>
        <w:t xml:space="preserve"> The Forms Of Online Buying And Selling Contracts In The </w:t>
      </w:r>
      <w:proofErr w:type="spellStart"/>
      <w:r w:rsidRPr="0019242E">
        <w:rPr>
          <w:rFonts w:ascii="Times New Roman" w:hAnsi="Times New Roman" w:cs="Times New Roman"/>
          <w:sz w:val="24"/>
          <w:szCs w:val="24"/>
        </w:rPr>
        <w:t>Tiktok</w:t>
      </w:r>
      <w:proofErr w:type="spellEnd"/>
      <w:r w:rsidRPr="0019242E">
        <w:rPr>
          <w:rFonts w:ascii="Times New Roman" w:hAnsi="Times New Roman" w:cs="Times New Roman"/>
          <w:sz w:val="24"/>
          <w:szCs w:val="24"/>
        </w:rPr>
        <w:t xml:space="preserve"> Shop Application.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Review Pendidikan Dan </w:t>
      </w:r>
      <w:proofErr w:type="spellStart"/>
      <w:r w:rsidRPr="0019242E">
        <w:rPr>
          <w:rFonts w:ascii="Times New Roman" w:hAnsi="Times New Roman" w:cs="Times New Roman"/>
          <w:i/>
          <w:iCs/>
          <w:sz w:val="24"/>
          <w:szCs w:val="24"/>
        </w:rPr>
        <w:t>Pengajaran</w:t>
      </w:r>
      <w:proofErr w:type="spellEnd"/>
      <w:r w:rsidRPr="0019242E">
        <w:rPr>
          <w:rFonts w:ascii="Times New Roman" w:hAnsi="Times New Roman" w:cs="Times New Roman"/>
          <w:i/>
          <w:iCs/>
          <w:sz w:val="24"/>
          <w:szCs w:val="24"/>
        </w:rPr>
        <w:t xml:space="preserve"> (JRPP)</w:t>
      </w:r>
      <w:r w:rsidRPr="0019242E">
        <w:rPr>
          <w:rFonts w:ascii="Times New Roman" w:hAnsi="Times New Roman" w:cs="Times New Roman"/>
          <w:sz w:val="24"/>
          <w:szCs w:val="24"/>
        </w:rPr>
        <w:t>, </w:t>
      </w:r>
      <w:r w:rsidRPr="0019242E">
        <w:rPr>
          <w:rFonts w:ascii="Times New Roman" w:hAnsi="Times New Roman" w:cs="Times New Roman"/>
          <w:i/>
          <w:iCs/>
          <w:sz w:val="24"/>
          <w:szCs w:val="24"/>
        </w:rPr>
        <w:t>7</w:t>
      </w:r>
      <w:r w:rsidRPr="0019242E">
        <w:rPr>
          <w:rFonts w:ascii="Times New Roman" w:hAnsi="Times New Roman" w:cs="Times New Roman"/>
          <w:sz w:val="24"/>
          <w:szCs w:val="24"/>
        </w:rPr>
        <w:t>(3), 10804-10812.</w:t>
      </w:r>
    </w:p>
    <w:p w14:paraId="79EB2F2E"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Ichsan, R. N.,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Nasution, L., &amp; </w:t>
      </w:r>
      <w:proofErr w:type="spellStart"/>
      <w:r w:rsidRPr="0019242E">
        <w:rPr>
          <w:rFonts w:ascii="Times New Roman" w:hAnsi="Times New Roman" w:cs="Times New Roman"/>
          <w:sz w:val="24"/>
          <w:szCs w:val="24"/>
        </w:rPr>
        <w:t>Hutabarat</w:t>
      </w:r>
      <w:proofErr w:type="spellEnd"/>
      <w:r w:rsidRPr="0019242E">
        <w:rPr>
          <w:rFonts w:ascii="Times New Roman" w:hAnsi="Times New Roman" w:cs="Times New Roman"/>
          <w:sz w:val="24"/>
          <w:szCs w:val="24"/>
        </w:rPr>
        <w:t xml:space="preserve">, L. (2024). The Effect </w:t>
      </w:r>
      <w:proofErr w:type="gramStart"/>
      <w:r w:rsidRPr="0019242E">
        <w:rPr>
          <w:rFonts w:ascii="Times New Roman" w:hAnsi="Times New Roman" w:cs="Times New Roman"/>
          <w:sz w:val="24"/>
          <w:szCs w:val="24"/>
        </w:rPr>
        <w:t>Of</w:t>
      </w:r>
      <w:proofErr w:type="gramEnd"/>
      <w:r w:rsidRPr="0019242E">
        <w:rPr>
          <w:rFonts w:ascii="Times New Roman" w:hAnsi="Times New Roman" w:cs="Times New Roman"/>
          <w:sz w:val="24"/>
          <w:szCs w:val="24"/>
        </w:rPr>
        <w:t xml:space="preserve"> Halal Labeling On The Performance Of Small And Medium Enterprise (SME) In Medan City.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Mantik</w:t>
      </w:r>
      <w:r w:rsidRPr="0019242E">
        <w:rPr>
          <w:rFonts w:ascii="Times New Roman" w:hAnsi="Times New Roman" w:cs="Times New Roman"/>
          <w:sz w:val="24"/>
          <w:szCs w:val="24"/>
        </w:rPr>
        <w:t>, </w:t>
      </w:r>
      <w:r w:rsidRPr="0019242E">
        <w:rPr>
          <w:rFonts w:ascii="Times New Roman" w:hAnsi="Times New Roman" w:cs="Times New Roman"/>
          <w:i/>
          <w:iCs/>
          <w:sz w:val="24"/>
          <w:szCs w:val="24"/>
        </w:rPr>
        <w:t>8</w:t>
      </w:r>
      <w:r w:rsidRPr="0019242E">
        <w:rPr>
          <w:rFonts w:ascii="Times New Roman" w:hAnsi="Times New Roman" w:cs="Times New Roman"/>
          <w:sz w:val="24"/>
          <w:szCs w:val="24"/>
        </w:rPr>
        <w:t>(1), 421-427.</w:t>
      </w:r>
    </w:p>
    <w:p w14:paraId="4E7DDF1D" w14:textId="77777777" w:rsidR="0019242E" w:rsidRPr="0019242E" w:rsidRDefault="0019242E" w:rsidP="0019242E">
      <w:pPr>
        <w:ind w:left="851" w:hanging="851"/>
        <w:contextualSpacing/>
        <w:jc w:val="both"/>
        <w:rPr>
          <w:rFonts w:ascii="Times New Roman" w:hAnsi="Times New Roman" w:cs="Times New Roman"/>
          <w:sz w:val="24"/>
          <w:szCs w:val="24"/>
        </w:rPr>
      </w:pPr>
      <w:r w:rsidRPr="0019242E">
        <w:rPr>
          <w:rFonts w:ascii="Times New Roman" w:hAnsi="Times New Roman" w:cs="Times New Roman"/>
          <w:sz w:val="24"/>
          <w:szCs w:val="24"/>
        </w:rPr>
        <w:t xml:space="preserve">Lubis, M. R., Ichsan, R. N., Nasution, L.,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&amp; Lubis, D. (2024). Analysis Of Factors Affecting </w:t>
      </w:r>
      <w:proofErr w:type="gramStart"/>
      <w:r w:rsidRPr="0019242E">
        <w:rPr>
          <w:rFonts w:ascii="Times New Roman" w:hAnsi="Times New Roman" w:cs="Times New Roman"/>
          <w:sz w:val="24"/>
          <w:szCs w:val="24"/>
        </w:rPr>
        <w:t>The</w:t>
      </w:r>
      <w:proofErr w:type="gramEnd"/>
      <w:r w:rsidRPr="0019242E">
        <w:rPr>
          <w:rFonts w:ascii="Times New Roman" w:hAnsi="Times New Roman" w:cs="Times New Roman"/>
          <w:sz w:val="24"/>
          <w:szCs w:val="24"/>
        </w:rPr>
        <w:t xml:space="preserve"> Amount Of People's Business Credit Loans In </w:t>
      </w:r>
      <w:proofErr w:type="spellStart"/>
      <w:r w:rsidRPr="0019242E">
        <w:rPr>
          <w:rFonts w:ascii="Times New Roman" w:hAnsi="Times New Roman" w:cs="Times New Roman"/>
          <w:sz w:val="24"/>
          <w:szCs w:val="24"/>
        </w:rPr>
        <w:t>Lubuk</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Pakam</w:t>
      </w:r>
      <w:proofErr w:type="spellEnd"/>
      <w:r w:rsidRPr="0019242E">
        <w:rPr>
          <w:rFonts w:ascii="Times New Roman" w:hAnsi="Times New Roman" w:cs="Times New Roman"/>
          <w:sz w:val="24"/>
          <w:szCs w:val="24"/>
        </w:rPr>
        <w:t xml:space="preserve"> District, Deli Serdang Regency, North Sumatra Province.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Ekonomi</w:t>
      </w:r>
      <w:r w:rsidRPr="0019242E">
        <w:rPr>
          <w:rFonts w:ascii="Times New Roman" w:hAnsi="Times New Roman" w:cs="Times New Roman"/>
          <w:sz w:val="24"/>
          <w:szCs w:val="24"/>
        </w:rPr>
        <w:t>, </w:t>
      </w:r>
      <w:r w:rsidRPr="0019242E">
        <w:rPr>
          <w:rFonts w:ascii="Times New Roman" w:hAnsi="Times New Roman" w:cs="Times New Roman"/>
          <w:i/>
          <w:iCs/>
          <w:sz w:val="24"/>
          <w:szCs w:val="24"/>
        </w:rPr>
        <w:t>13</w:t>
      </w:r>
      <w:r w:rsidRPr="0019242E">
        <w:rPr>
          <w:rFonts w:ascii="Times New Roman" w:hAnsi="Times New Roman" w:cs="Times New Roman"/>
          <w:sz w:val="24"/>
          <w:szCs w:val="24"/>
        </w:rPr>
        <w:t>(02), 915-923.</w:t>
      </w:r>
    </w:p>
    <w:p w14:paraId="4DE5287C" w14:textId="77777777" w:rsidR="0019242E" w:rsidRPr="0019242E" w:rsidRDefault="0019242E" w:rsidP="0019242E">
      <w:pPr>
        <w:ind w:left="851" w:hanging="851"/>
        <w:contextualSpacing/>
        <w:jc w:val="both"/>
        <w:rPr>
          <w:rFonts w:ascii="Times New Roman" w:hAnsi="Times New Roman" w:cs="Times New Roman"/>
          <w:sz w:val="24"/>
          <w:szCs w:val="24"/>
        </w:rPr>
      </w:pP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Majid, M. S. A., &amp; </w:t>
      </w:r>
      <w:proofErr w:type="spellStart"/>
      <w:r w:rsidRPr="0019242E">
        <w:rPr>
          <w:rFonts w:ascii="Times New Roman" w:hAnsi="Times New Roman" w:cs="Times New Roman"/>
          <w:sz w:val="24"/>
          <w:szCs w:val="24"/>
        </w:rPr>
        <w:t>Harahap</w:t>
      </w:r>
      <w:proofErr w:type="spellEnd"/>
      <w:r w:rsidRPr="0019242E">
        <w:rPr>
          <w:rFonts w:ascii="Times New Roman" w:hAnsi="Times New Roman" w:cs="Times New Roman"/>
          <w:sz w:val="24"/>
          <w:szCs w:val="24"/>
        </w:rPr>
        <w:t xml:space="preserve">, I. (2024). The Role </w:t>
      </w:r>
      <w:proofErr w:type="gramStart"/>
      <w:r w:rsidRPr="0019242E">
        <w:rPr>
          <w:rFonts w:ascii="Times New Roman" w:hAnsi="Times New Roman" w:cs="Times New Roman"/>
          <w:sz w:val="24"/>
          <w:szCs w:val="24"/>
        </w:rPr>
        <w:t>Of</w:t>
      </w:r>
      <w:proofErr w:type="gramEnd"/>
      <w:r w:rsidRPr="0019242E">
        <w:rPr>
          <w:rFonts w:ascii="Times New Roman" w:hAnsi="Times New Roman" w:cs="Times New Roman"/>
          <w:sz w:val="24"/>
          <w:szCs w:val="24"/>
        </w:rPr>
        <w:t xml:space="preserve"> Imports In Development According To Islamic And Conventional Macroeconomic Perspectives. </w:t>
      </w:r>
      <w:proofErr w:type="spellStart"/>
      <w:r w:rsidRPr="0019242E">
        <w:rPr>
          <w:rFonts w:ascii="Times New Roman" w:hAnsi="Times New Roman" w:cs="Times New Roman"/>
          <w:i/>
          <w:iCs/>
          <w:sz w:val="24"/>
          <w:szCs w:val="24"/>
        </w:rPr>
        <w:t>Moneter</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Keuangan</w:t>
      </w:r>
      <w:proofErr w:type="spellEnd"/>
      <w:r w:rsidRPr="0019242E">
        <w:rPr>
          <w:rFonts w:ascii="Times New Roman" w:hAnsi="Times New Roman" w:cs="Times New Roman"/>
          <w:i/>
          <w:iCs/>
          <w:sz w:val="24"/>
          <w:szCs w:val="24"/>
        </w:rPr>
        <w:t xml:space="preserve"> Dan </w:t>
      </w:r>
      <w:proofErr w:type="spellStart"/>
      <w:r w:rsidRPr="0019242E">
        <w:rPr>
          <w:rFonts w:ascii="Times New Roman" w:hAnsi="Times New Roman" w:cs="Times New Roman"/>
          <w:i/>
          <w:iCs/>
          <w:sz w:val="24"/>
          <w:szCs w:val="24"/>
        </w:rPr>
        <w:t>Perbankan</w:t>
      </w:r>
      <w:proofErr w:type="spellEnd"/>
      <w:r w:rsidRPr="0019242E">
        <w:rPr>
          <w:rFonts w:ascii="Times New Roman" w:hAnsi="Times New Roman" w:cs="Times New Roman"/>
          <w:sz w:val="24"/>
          <w:szCs w:val="24"/>
        </w:rPr>
        <w:t>, </w:t>
      </w:r>
      <w:r w:rsidRPr="0019242E">
        <w:rPr>
          <w:rFonts w:ascii="Times New Roman" w:hAnsi="Times New Roman" w:cs="Times New Roman"/>
          <w:i/>
          <w:iCs/>
          <w:sz w:val="24"/>
          <w:szCs w:val="24"/>
        </w:rPr>
        <w:t>12</w:t>
      </w:r>
      <w:r w:rsidRPr="0019242E">
        <w:rPr>
          <w:rFonts w:ascii="Times New Roman" w:hAnsi="Times New Roman" w:cs="Times New Roman"/>
          <w:sz w:val="24"/>
          <w:szCs w:val="24"/>
        </w:rPr>
        <w:t>(1), 100-106.</w:t>
      </w:r>
    </w:p>
    <w:p w14:paraId="6B4F0BCA" w14:textId="77777777" w:rsidR="0019242E" w:rsidRPr="0019242E" w:rsidRDefault="0019242E" w:rsidP="0019242E">
      <w:pPr>
        <w:ind w:left="851" w:hanging="851"/>
        <w:contextualSpacing/>
        <w:jc w:val="both"/>
        <w:rPr>
          <w:rFonts w:ascii="Times New Roman" w:hAnsi="Times New Roman" w:cs="Times New Roman"/>
          <w:sz w:val="24"/>
          <w:szCs w:val="24"/>
        </w:rPr>
      </w:pP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Nasution, M. Y., &amp; Sugianto, S. (2024). Relationship </w:t>
      </w:r>
      <w:proofErr w:type="spellStart"/>
      <w:r w:rsidRPr="0019242E">
        <w:rPr>
          <w:rFonts w:ascii="Times New Roman" w:hAnsi="Times New Roman" w:cs="Times New Roman"/>
          <w:sz w:val="24"/>
          <w:szCs w:val="24"/>
        </w:rPr>
        <w:t>ushul</w:t>
      </w:r>
      <w:proofErr w:type="spellEnd"/>
      <w:r w:rsidRPr="0019242E">
        <w:rPr>
          <w:rFonts w:ascii="Times New Roman" w:hAnsi="Times New Roman" w:cs="Times New Roman"/>
          <w:sz w:val="24"/>
          <w:szCs w:val="24"/>
        </w:rPr>
        <w:t xml:space="preserve"> Fiqh, </w:t>
      </w:r>
      <w:proofErr w:type="spellStart"/>
      <w:r w:rsidRPr="0019242E">
        <w:rPr>
          <w:rFonts w:ascii="Times New Roman" w:hAnsi="Times New Roman" w:cs="Times New Roman"/>
          <w:sz w:val="24"/>
          <w:szCs w:val="24"/>
        </w:rPr>
        <w:t>Qowa’id</w:t>
      </w:r>
      <w:proofErr w:type="spellEnd"/>
      <w:r w:rsidRPr="0019242E">
        <w:rPr>
          <w:rFonts w:ascii="Times New Roman" w:hAnsi="Times New Roman" w:cs="Times New Roman"/>
          <w:sz w:val="24"/>
          <w:szCs w:val="24"/>
        </w:rPr>
        <w:t xml:space="preserve"> </w:t>
      </w:r>
      <w:proofErr w:type="spellStart"/>
      <w:r w:rsidRPr="0019242E">
        <w:rPr>
          <w:rFonts w:ascii="Times New Roman" w:hAnsi="Times New Roman" w:cs="Times New Roman"/>
          <w:sz w:val="24"/>
          <w:szCs w:val="24"/>
        </w:rPr>
        <w:t>Fiqih</w:t>
      </w:r>
      <w:proofErr w:type="spellEnd"/>
      <w:r w:rsidRPr="0019242E">
        <w:rPr>
          <w:rFonts w:ascii="Times New Roman" w:hAnsi="Times New Roman" w:cs="Times New Roman"/>
          <w:sz w:val="24"/>
          <w:szCs w:val="24"/>
        </w:rPr>
        <w:t xml:space="preserve"> dan </w:t>
      </w:r>
      <w:proofErr w:type="spellStart"/>
      <w:r w:rsidRPr="0019242E">
        <w:rPr>
          <w:rFonts w:ascii="Times New Roman" w:hAnsi="Times New Roman" w:cs="Times New Roman"/>
          <w:sz w:val="24"/>
          <w:szCs w:val="24"/>
        </w:rPr>
        <w:t>Maqashid</w:t>
      </w:r>
      <w:proofErr w:type="spellEnd"/>
      <w:r w:rsidRPr="0019242E">
        <w:rPr>
          <w:rFonts w:ascii="Times New Roman" w:hAnsi="Times New Roman" w:cs="Times New Roman"/>
          <w:sz w:val="24"/>
          <w:szCs w:val="24"/>
        </w:rPr>
        <w:t xml:space="preserve"> Al-Syariah </w:t>
      </w:r>
      <w:proofErr w:type="gramStart"/>
      <w:r w:rsidRPr="0019242E">
        <w:rPr>
          <w:rFonts w:ascii="Times New Roman" w:hAnsi="Times New Roman" w:cs="Times New Roman"/>
          <w:sz w:val="24"/>
          <w:szCs w:val="24"/>
        </w:rPr>
        <w:t>With</w:t>
      </w:r>
      <w:proofErr w:type="gramEnd"/>
      <w:r w:rsidRPr="0019242E">
        <w:rPr>
          <w:rFonts w:ascii="Times New Roman" w:hAnsi="Times New Roman" w:cs="Times New Roman"/>
          <w:sz w:val="24"/>
          <w:szCs w:val="24"/>
        </w:rPr>
        <w:t xml:space="preserve"> Islamic Economy. </w:t>
      </w:r>
      <w:proofErr w:type="spellStart"/>
      <w:r w:rsidRPr="0019242E">
        <w:rPr>
          <w:rFonts w:ascii="Times New Roman" w:hAnsi="Times New Roman" w:cs="Times New Roman"/>
          <w:i/>
          <w:iCs/>
          <w:sz w:val="24"/>
          <w:szCs w:val="24"/>
        </w:rPr>
        <w:t>Jurnal</w:t>
      </w:r>
      <w:proofErr w:type="spellEnd"/>
      <w:r w:rsidRPr="0019242E">
        <w:rPr>
          <w:rFonts w:ascii="Times New Roman" w:hAnsi="Times New Roman" w:cs="Times New Roman"/>
          <w:i/>
          <w:iCs/>
          <w:sz w:val="24"/>
          <w:szCs w:val="24"/>
        </w:rPr>
        <w:t xml:space="preserve"> </w:t>
      </w:r>
      <w:proofErr w:type="spellStart"/>
      <w:r w:rsidRPr="0019242E">
        <w:rPr>
          <w:rFonts w:ascii="Times New Roman" w:hAnsi="Times New Roman" w:cs="Times New Roman"/>
          <w:i/>
          <w:iCs/>
          <w:sz w:val="24"/>
          <w:szCs w:val="24"/>
        </w:rPr>
        <w:t>Ilmiah</w:t>
      </w:r>
      <w:proofErr w:type="spellEnd"/>
      <w:r w:rsidRPr="0019242E">
        <w:rPr>
          <w:rFonts w:ascii="Times New Roman" w:hAnsi="Times New Roman" w:cs="Times New Roman"/>
          <w:i/>
          <w:iCs/>
          <w:sz w:val="24"/>
          <w:szCs w:val="24"/>
        </w:rPr>
        <w:t xml:space="preserve"> Ekonomi Islam</w:t>
      </w:r>
      <w:r w:rsidRPr="0019242E">
        <w:rPr>
          <w:rFonts w:ascii="Times New Roman" w:hAnsi="Times New Roman" w:cs="Times New Roman"/>
          <w:sz w:val="24"/>
          <w:szCs w:val="24"/>
        </w:rPr>
        <w:t>, </w:t>
      </w:r>
      <w:r w:rsidRPr="0019242E">
        <w:rPr>
          <w:rFonts w:ascii="Times New Roman" w:hAnsi="Times New Roman" w:cs="Times New Roman"/>
          <w:i/>
          <w:iCs/>
          <w:sz w:val="24"/>
          <w:szCs w:val="24"/>
        </w:rPr>
        <w:t>10</w:t>
      </w:r>
      <w:r w:rsidRPr="0019242E">
        <w:rPr>
          <w:rFonts w:ascii="Times New Roman" w:hAnsi="Times New Roman" w:cs="Times New Roman"/>
          <w:sz w:val="24"/>
          <w:szCs w:val="24"/>
        </w:rPr>
        <w:t>(1), 1017-1023.</w:t>
      </w:r>
    </w:p>
    <w:p w14:paraId="5284300E" w14:textId="77777777" w:rsidR="0019242E" w:rsidRPr="0019242E" w:rsidRDefault="0019242E" w:rsidP="0019242E">
      <w:pPr>
        <w:ind w:left="567" w:hanging="567"/>
        <w:jc w:val="both"/>
        <w:rPr>
          <w:rFonts w:ascii="Times New Roman" w:eastAsia="MS Mincho" w:hAnsi="Times New Roman" w:cs="Times New Roman"/>
          <w:sz w:val="24"/>
          <w:szCs w:val="24"/>
          <w:lang w:val="fi-FI"/>
        </w:rPr>
      </w:pPr>
      <w:r w:rsidRPr="0019242E">
        <w:rPr>
          <w:rFonts w:ascii="Times New Roman" w:hAnsi="Times New Roman" w:cs="Times New Roman"/>
          <w:sz w:val="24"/>
          <w:szCs w:val="24"/>
        </w:rPr>
        <w:t xml:space="preserve">Lubis, M. R., Siregar, G. T., </w:t>
      </w:r>
      <w:proofErr w:type="spellStart"/>
      <w:r w:rsidRPr="0019242E">
        <w:rPr>
          <w:rFonts w:ascii="Times New Roman" w:hAnsi="Times New Roman" w:cs="Times New Roman"/>
          <w:sz w:val="24"/>
          <w:szCs w:val="24"/>
        </w:rPr>
        <w:t>Nurita</w:t>
      </w:r>
      <w:proofErr w:type="spellEnd"/>
      <w:r w:rsidRPr="0019242E">
        <w:rPr>
          <w:rFonts w:ascii="Times New Roman" w:hAnsi="Times New Roman" w:cs="Times New Roman"/>
          <w:sz w:val="24"/>
          <w:szCs w:val="24"/>
        </w:rPr>
        <w:t xml:space="preserve">, C., </w:t>
      </w:r>
      <w:proofErr w:type="spellStart"/>
      <w:r w:rsidRPr="0019242E">
        <w:rPr>
          <w:rFonts w:ascii="Times New Roman" w:hAnsi="Times New Roman" w:cs="Times New Roman"/>
          <w:sz w:val="24"/>
          <w:szCs w:val="24"/>
        </w:rPr>
        <w:t>Nst</w:t>
      </w:r>
      <w:proofErr w:type="spellEnd"/>
      <w:r w:rsidRPr="0019242E">
        <w:rPr>
          <w:rFonts w:ascii="Times New Roman" w:hAnsi="Times New Roman" w:cs="Times New Roman"/>
          <w:sz w:val="24"/>
          <w:szCs w:val="24"/>
        </w:rPr>
        <w:t xml:space="preserve">, V. F. H., &amp; Lubis, D. (2023). </w:t>
      </w:r>
      <w:proofErr w:type="spellStart"/>
      <w:r w:rsidRPr="0019242E">
        <w:rPr>
          <w:rFonts w:ascii="Times New Roman" w:hAnsi="Times New Roman" w:cs="Times New Roman"/>
          <w:sz w:val="24"/>
          <w:szCs w:val="24"/>
          <w:lang w:val="fi-FI"/>
        </w:rPr>
        <w:t>Peningkatan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Kesadaran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Hukum</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Masyarakat</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Memahami</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Perbedaan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Tindak</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Pidana</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Penipuan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dan</w:t>
      </w:r>
      <w:proofErr w:type="spellEnd"/>
      <w:r w:rsidRPr="0019242E">
        <w:rPr>
          <w:rFonts w:ascii="Times New Roman" w:hAnsi="Times New Roman" w:cs="Times New Roman"/>
          <w:sz w:val="24"/>
          <w:szCs w:val="24"/>
          <w:lang w:val="fi-FI"/>
        </w:rPr>
        <w:t xml:space="preserve"> </w:t>
      </w:r>
      <w:proofErr w:type="spellStart"/>
      <w:r w:rsidRPr="0019242E">
        <w:rPr>
          <w:rFonts w:ascii="Times New Roman" w:hAnsi="Times New Roman" w:cs="Times New Roman"/>
          <w:sz w:val="24"/>
          <w:szCs w:val="24"/>
          <w:lang w:val="fi-FI"/>
        </w:rPr>
        <w:t>Penggelapan</w:t>
      </w:r>
      <w:proofErr w:type="spellEnd"/>
      <w:r w:rsidRPr="0019242E">
        <w:rPr>
          <w:rFonts w:ascii="Times New Roman" w:hAnsi="Times New Roman" w:cs="Times New Roman"/>
          <w:sz w:val="24"/>
          <w:szCs w:val="24"/>
          <w:lang w:val="fi-FI"/>
        </w:rPr>
        <w:t>. </w:t>
      </w:r>
      <w:r w:rsidRPr="0019242E">
        <w:rPr>
          <w:rFonts w:ascii="Times New Roman" w:hAnsi="Times New Roman" w:cs="Times New Roman"/>
          <w:i/>
          <w:iCs/>
          <w:sz w:val="24"/>
          <w:szCs w:val="24"/>
        </w:rPr>
        <w:t>Bulletin of Community Engagement</w:t>
      </w:r>
      <w:r w:rsidRPr="0019242E">
        <w:rPr>
          <w:rFonts w:ascii="Times New Roman" w:hAnsi="Times New Roman" w:cs="Times New Roman"/>
          <w:sz w:val="24"/>
          <w:szCs w:val="24"/>
        </w:rPr>
        <w:t>, </w:t>
      </w:r>
      <w:r w:rsidRPr="0019242E">
        <w:rPr>
          <w:rFonts w:ascii="Times New Roman" w:hAnsi="Times New Roman" w:cs="Times New Roman"/>
          <w:i/>
          <w:iCs/>
          <w:sz w:val="24"/>
          <w:szCs w:val="24"/>
        </w:rPr>
        <w:t>3</w:t>
      </w:r>
      <w:r w:rsidRPr="0019242E">
        <w:rPr>
          <w:rFonts w:ascii="Times New Roman" w:hAnsi="Times New Roman" w:cs="Times New Roman"/>
          <w:sz w:val="24"/>
          <w:szCs w:val="24"/>
        </w:rPr>
        <w:t>(2), 261-270.</w:t>
      </w:r>
    </w:p>
    <w:p w14:paraId="0A4645AC" w14:textId="77777777" w:rsidR="00121094" w:rsidRPr="0019242E" w:rsidRDefault="00121094" w:rsidP="0063641F">
      <w:pPr>
        <w:spacing w:after="0" w:line="360" w:lineRule="auto"/>
        <w:jc w:val="both"/>
        <w:rPr>
          <w:rFonts w:ascii="Times New Roman" w:hAnsi="Times New Roman" w:cs="Times New Roman"/>
          <w:sz w:val="24"/>
          <w:szCs w:val="24"/>
        </w:rPr>
      </w:pPr>
    </w:p>
    <w:sectPr w:rsidR="00121094" w:rsidRPr="0019242E" w:rsidSect="004D5BB9">
      <w:headerReference w:type="default" r:id="rId13"/>
      <w:pgSz w:w="12240" w:h="15840"/>
      <w:pgMar w:top="1259" w:right="1270" w:bottom="1270" w:left="1344" w:header="284"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CA38" w14:textId="77777777" w:rsidR="00151496" w:rsidRDefault="00151496" w:rsidP="0019242E">
      <w:pPr>
        <w:spacing w:after="0" w:line="240" w:lineRule="auto"/>
      </w:pPr>
      <w:r>
        <w:separator/>
      </w:r>
    </w:p>
  </w:endnote>
  <w:endnote w:type="continuationSeparator" w:id="0">
    <w:p w14:paraId="594E54CD" w14:textId="77777777" w:rsidR="00151496" w:rsidRDefault="00151496" w:rsidP="0019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B966" w14:textId="77777777" w:rsidR="00151496" w:rsidRDefault="00151496" w:rsidP="0019242E">
      <w:pPr>
        <w:spacing w:after="0" w:line="240" w:lineRule="auto"/>
      </w:pPr>
      <w:r>
        <w:separator/>
      </w:r>
    </w:p>
  </w:footnote>
  <w:footnote w:type="continuationSeparator" w:id="0">
    <w:p w14:paraId="50ECFD46" w14:textId="77777777" w:rsidR="00151496" w:rsidRDefault="00151496" w:rsidP="0019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86B6" w14:textId="0F55DEDF" w:rsidR="0019242E" w:rsidRPr="0019242E" w:rsidRDefault="0019242E" w:rsidP="0019242E">
    <w:pPr>
      <w:pStyle w:val="Header"/>
      <w:rPr>
        <w:rFonts w:ascii="Times New Roman" w:hAnsi="Times New Roman" w:cs="Times New Roman"/>
        <w:sz w:val="24"/>
        <w:szCs w:val="24"/>
      </w:rPr>
    </w:pPr>
    <w:r w:rsidRPr="0019242E">
      <w:rPr>
        <w:rFonts w:ascii="Times New Roman" w:hAnsi="Times New Roman" w:cs="Times New Roman"/>
        <w:noProof/>
        <w:sz w:val="24"/>
        <w:szCs w:val="24"/>
      </w:rPr>
      <w:drawing>
        <wp:anchor distT="0" distB="0" distL="114300" distR="114300" simplePos="0" relativeHeight="251659264" behindDoc="1" locked="0" layoutInCell="1" allowOverlap="1" wp14:anchorId="3BEFE002" wp14:editId="3A3E9E90">
          <wp:simplePos x="0" y="0"/>
          <wp:positionH relativeFrom="margin">
            <wp:posOffset>-16510</wp:posOffset>
          </wp:positionH>
          <wp:positionV relativeFrom="paragraph">
            <wp:posOffset>114300</wp:posOffset>
          </wp:positionV>
          <wp:extent cx="1040130" cy="906780"/>
          <wp:effectExtent l="0" t="0" r="7620" b="7620"/>
          <wp:wrapNone/>
          <wp:docPr id="1376152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49FA17" w14:textId="77777777" w:rsidR="0019242E" w:rsidRPr="0019242E" w:rsidRDefault="0019242E" w:rsidP="0019242E">
    <w:pPr>
      <w:pStyle w:val="Header"/>
      <w:pBdr>
        <w:bottom w:val="single" w:sz="4" w:space="1" w:color="D9D9D9"/>
      </w:pBdr>
      <w:spacing w:line="360" w:lineRule="auto"/>
      <w:contextualSpacing/>
      <w:jc w:val="right"/>
      <w:rPr>
        <w:rFonts w:ascii="Times New Roman" w:hAnsi="Times New Roman" w:cs="Times New Roman"/>
        <w:color w:val="7F7F7F"/>
        <w:spacing w:val="60"/>
        <w:sz w:val="24"/>
        <w:szCs w:val="24"/>
      </w:rPr>
    </w:pPr>
  </w:p>
  <w:p w14:paraId="730C1580" w14:textId="77777777" w:rsidR="0019242E" w:rsidRPr="0019242E" w:rsidRDefault="0019242E" w:rsidP="0019242E">
    <w:pPr>
      <w:pStyle w:val="Header"/>
      <w:pBdr>
        <w:bottom w:val="single" w:sz="4" w:space="1" w:color="D9D9D9"/>
      </w:pBdr>
      <w:spacing w:line="360" w:lineRule="auto"/>
      <w:contextualSpacing/>
      <w:rPr>
        <w:rFonts w:ascii="Times New Roman" w:hAnsi="Times New Roman" w:cs="Times New Roman"/>
        <w:color w:val="7F7F7F"/>
        <w:spacing w:val="60"/>
        <w:sz w:val="24"/>
        <w:szCs w:val="24"/>
      </w:rPr>
    </w:pPr>
  </w:p>
  <w:p w14:paraId="31A1C4D7" w14:textId="77777777" w:rsidR="0019242E" w:rsidRPr="0019242E" w:rsidRDefault="0019242E" w:rsidP="0019242E">
    <w:pPr>
      <w:pStyle w:val="Header"/>
      <w:pBdr>
        <w:bottom w:val="single" w:sz="4" w:space="1" w:color="D9D9D9"/>
      </w:pBdr>
      <w:spacing w:line="360" w:lineRule="auto"/>
      <w:contextualSpacing/>
      <w:jc w:val="right"/>
      <w:rPr>
        <w:rFonts w:ascii="Times New Roman" w:hAnsi="Times New Roman" w:cs="Times New Roman"/>
        <w:b/>
        <w:bCs/>
        <w:sz w:val="24"/>
        <w:szCs w:val="24"/>
      </w:rPr>
    </w:pPr>
    <w:r w:rsidRPr="0019242E">
      <w:rPr>
        <w:rFonts w:ascii="Times New Roman" w:hAnsi="Times New Roman" w:cs="Times New Roman"/>
        <w:color w:val="7F7F7F"/>
        <w:spacing w:val="60"/>
        <w:sz w:val="24"/>
        <w:szCs w:val="24"/>
      </w:rPr>
      <w:t>Page</w:t>
    </w:r>
    <w:r w:rsidRPr="0019242E">
      <w:rPr>
        <w:rFonts w:ascii="Times New Roman" w:hAnsi="Times New Roman" w:cs="Times New Roman"/>
        <w:sz w:val="24"/>
        <w:szCs w:val="24"/>
      </w:rPr>
      <w:t xml:space="preserve"> | </w:t>
    </w:r>
    <w:r w:rsidRPr="0019242E">
      <w:rPr>
        <w:rFonts w:ascii="Times New Roman" w:hAnsi="Times New Roman" w:cs="Times New Roman"/>
        <w:sz w:val="24"/>
        <w:szCs w:val="24"/>
      </w:rPr>
      <w:fldChar w:fldCharType="begin"/>
    </w:r>
    <w:r w:rsidRPr="0019242E">
      <w:rPr>
        <w:rFonts w:ascii="Times New Roman" w:hAnsi="Times New Roman" w:cs="Times New Roman"/>
        <w:sz w:val="24"/>
        <w:szCs w:val="24"/>
      </w:rPr>
      <w:instrText xml:space="preserve"> PAGE   \* MERGEFORMAT </w:instrText>
    </w:r>
    <w:r w:rsidRPr="0019242E">
      <w:rPr>
        <w:rFonts w:ascii="Times New Roman" w:hAnsi="Times New Roman" w:cs="Times New Roman"/>
        <w:sz w:val="24"/>
        <w:szCs w:val="24"/>
      </w:rPr>
      <w:fldChar w:fldCharType="separate"/>
    </w:r>
    <w:r w:rsidRPr="0019242E">
      <w:rPr>
        <w:rFonts w:ascii="Times New Roman" w:hAnsi="Times New Roman" w:cs="Times New Roman"/>
        <w:sz w:val="24"/>
        <w:szCs w:val="24"/>
      </w:rPr>
      <w:t>1</w:t>
    </w:r>
    <w:r w:rsidRPr="0019242E">
      <w:rPr>
        <w:rFonts w:ascii="Times New Roman" w:hAnsi="Times New Roman" w:cs="Times New Roman"/>
        <w:b/>
        <w:bCs/>
        <w:sz w:val="24"/>
        <w:szCs w:val="24"/>
      </w:rPr>
      <w:fldChar w:fldCharType="end"/>
    </w:r>
  </w:p>
  <w:p w14:paraId="260930F7" w14:textId="77777777" w:rsidR="0019242E" w:rsidRPr="0019242E" w:rsidRDefault="0019242E" w:rsidP="0019242E">
    <w:pPr>
      <w:pStyle w:val="Header"/>
      <w:tabs>
        <w:tab w:val="left" w:pos="2172"/>
      </w:tabs>
      <w:spacing w:before="100" w:after="100"/>
      <w:ind w:right="-45"/>
      <w:contextualSpacing/>
      <w:rPr>
        <w:rFonts w:ascii="Times New Roman" w:hAnsi="Times New Roman" w:cs="Times New Roman"/>
        <w:i/>
        <w:iCs/>
        <w:sz w:val="24"/>
        <w:szCs w:val="24"/>
        <w:lang w:val="en-ID"/>
      </w:rPr>
    </w:pPr>
    <w:proofErr w:type="spellStart"/>
    <w:r w:rsidRPr="0019242E">
      <w:rPr>
        <w:rFonts w:ascii="Times New Roman" w:hAnsi="Times New Roman" w:cs="Times New Roman"/>
        <w:i/>
        <w:iCs/>
        <w:sz w:val="24"/>
        <w:szCs w:val="24"/>
        <w:lang w:val="en-ID"/>
      </w:rPr>
      <w:t>Jurnal</w:t>
    </w:r>
    <w:proofErr w:type="spellEnd"/>
    <w:r w:rsidRPr="0019242E">
      <w:rPr>
        <w:rFonts w:ascii="Times New Roman" w:hAnsi="Times New Roman" w:cs="Times New Roman"/>
        <w:i/>
        <w:iCs/>
        <w:sz w:val="24"/>
        <w:szCs w:val="24"/>
        <w:lang w:val="en-ID"/>
      </w:rPr>
      <w:t xml:space="preserve"> </w:t>
    </w:r>
    <w:proofErr w:type="spellStart"/>
    <w:r w:rsidRPr="0019242E">
      <w:rPr>
        <w:rFonts w:ascii="Times New Roman" w:hAnsi="Times New Roman" w:cs="Times New Roman"/>
        <w:i/>
        <w:iCs/>
        <w:sz w:val="24"/>
        <w:szCs w:val="24"/>
        <w:lang w:val="en-ID"/>
      </w:rPr>
      <w:t>Ilmiah</w:t>
    </w:r>
    <w:proofErr w:type="spellEnd"/>
    <w:r w:rsidRPr="0019242E">
      <w:rPr>
        <w:rFonts w:ascii="Times New Roman" w:hAnsi="Times New Roman" w:cs="Times New Roman"/>
        <w:i/>
        <w:iCs/>
        <w:sz w:val="24"/>
        <w:szCs w:val="24"/>
        <w:lang w:val="en-ID"/>
      </w:rPr>
      <w:t xml:space="preserve"> Metadata, ISSN :2723 -7737, Vol.7 No.1, </w:t>
    </w:r>
    <w:proofErr w:type="spellStart"/>
    <w:r w:rsidRPr="0019242E">
      <w:rPr>
        <w:rFonts w:ascii="Times New Roman" w:hAnsi="Times New Roman" w:cs="Times New Roman"/>
        <w:i/>
        <w:iCs/>
        <w:sz w:val="24"/>
        <w:szCs w:val="24"/>
        <w:lang w:val="en-ID"/>
      </w:rPr>
      <w:t>Edisi</w:t>
    </w:r>
    <w:proofErr w:type="spellEnd"/>
    <w:r w:rsidRPr="0019242E">
      <w:rPr>
        <w:rFonts w:ascii="Times New Roman" w:hAnsi="Times New Roman" w:cs="Times New Roman"/>
        <w:i/>
        <w:iCs/>
        <w:sz w:val="24"/>
        <w:szCs w:val="24"/>
        <w:lang w:val="en-ID"/>
      </w:rPr>
      <w:t xml:space="preserve"> Januari 2025  </w:t>
    </w:r>
  </w:p>
  <w:p w14:paraId="49A84ACC" w14:textId="6265FD75" w:rsidR="0019242E" w:rsidRPr="0019242E" w:rsidRDefault="0019242E" w:rsidP="0019242E">
    <w:pPr>
      <w:pStyle w:val="Header"/>
      <w:tabs>
        <w:tab w:val="left" w:pos="2172"/>
      </w:tabs>
      <w:spacing w:before="100" w:after="100"/>
      <w:ind w:right="-45"/>
      <w:contextualSpacing/>
      <w:rPr>
        <w:rFonts w:ascii="Times New Roman" w:hAnsi="Times New Roman" w:cs="Times New Roman"/>
        <w:i/>
        <w:iCs/>
        <w:sz w:val="24"/>
        <w:szCs w:val="24"/>
      </w:rPr>
    </w:pPr>
    <w:proofErr w:type="gramStart"/>
    <w:r w:rsidRPr="0019242E">
      <w:rPr>
        <w:rFonts w:ascii="Times New Roman" w:hAnsi="Times New Roman" w:cs="Times New Roman"/>
        <w:i/>
        <w:iCs/>
        <w:sz w:val="24"/>
        <w:szCs w:val="24"/>
      </w:rPr>
      <w:t>Published :</w:t>
    </w:r>
    <w:proofErr w:type="gramEnd"/>
    <w:r w:rsidRPr="0019242E">
      <w:rPr>
        <w:rFonts w:ascii="Times New Roman" w:hAnsi="Times New Roman" w:cs="Times New Roman"/>
        <w:i/>
        <w:iCs/>
        <w:sz w:val="24"/>
        <w:szCs w:val="24"/>
      </w:rPr>
      <w:t xml:space="preserve"> 01-01-2025, Page : </w:t>
    </w:r>
    <w:r w:rsidR="004D5BB9">
      <w:rPr>
        <w:rFonts w:ascii="Times New Roman" w:hAnsi="Times New Roman" w:cs="Times New Roman"/>
        <w:i/>
        <w:iCs/>
        <w:sz w:val="24"/>
        <w:szCs w:val="24"/>
      </w:rPr>
      <w:t>26-40</w:t>
    </w:r>
  </w:p>
  <w:p w14:paraId="584A507F" w14:textId="77777777" w:rsidR="0019242E" w:rsidRPr="0019242E" w:rsidRDefault="0019242E" w:rsidP="0019242E">
    <w:pPr>
      <w:pStyle w:val="Header"/>
      <w:rPr>
        <w:rFonts w:ascii="Times New Roman" w:hAnsi="Times New Roman" w:cs="Times New Roman"/>
        <w:sz w:val="24"/>
        <w:szCs w:val="24"/>
      </w:rPr>
    </w:pPr>
  </w:p>
  <w:p w14:paraId="3A3A547C" w14:textId="77777777" w:rsidR="0019242E" w:rsidRPr="0019242E" w:rsidRDefault="0019242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885"/>
    <w:multiLevelType w:val="multilevel"/>
    <w:tmpl w:val="C790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04A18"/>
    <w:multiLevelType w:val="multilevel"/>
    <w:tmpl w:val="737C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E57C4"/>
    <w:multiLevelType w:val="multilevel"/>
    <w:tmpl w:val="5E927C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56322"/>
    <w:multiLevelType w:val="multilevel"/>
    <w:tmpl w:val="1AB4EC2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75C11"/>
    <w:multiLevelType w:val="multilevel"/>
    <w:tmpl w:val="5B4CF7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023A6"/>
    <w:multiLevelType w:val="multilevel"/>
    <w:tmpl w:val="1674C95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65F58"/>
    <w:multiLevelType w:val="hybridMultilevel"/>
    <w:tmpl w:val="E9D663AC"/>
    <w:lvl w:ilvl="0" w:tplc="F5660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F43EE"/>
    <w:multiLevelType w:val="multilevel"/>
    <w:tmpl w:val="88DC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C3B64"/>
    <w:multiLevelType w:val="multilevel"/>
    <w:tmpl w:val="5A96BC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B07783"/>
    <w:multiLevelType w:val="multilevel"/>
    <w:tmpl w:val="5A96BC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340740">
    <w:abstractNumId w:val="2"/>
  </w:num>
  <w:num w:numId="2" w16cid:durableId="2005281649">
    <w:abstractNumId w:val="1"/>
  </w:num>
  <w:num w:numId="3" w16cid:durableId="1042948698">
    <w:abstractNumId w:val="7"/>
  </w:num>
  <w:num w:numId="4" w16cid:durableId="1411736605">
    <w:abstractNumId w:val="0"/>
  </w:num>
  <w:num w:numId="5" w16cid:durableId="948658960">
    <w:abstractNumId w:val="8"/>
  </w:num>
  <w:num w:numId="6" w16cid:durableId="1435323542">
    <w:abstractNumId w:val="9"/>
  </w:num>
  <w:num w:numId="7" w16cid:durableId="1306469524">
    <w:abstractNumId w:val="6"/>
  </w:num>
  <w:num w:numId="8" w16cid:durableId="1630937069">
    <w:abstractNumId w:val="3"/>
  </w:num>
  <w:num w:numId="9" w16cid:durableId="1267351092">
    <w:abstractNumId w:val="5"/>
  </w:num>
  <w:num w:numId="10" w16cid:durableId="815495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D2"/>
    <w:rsid w:val="000171E7"/>
    <w:rsid w:val="00121094"/>
    <w:rsid w:val="00151496"/>
    <w:rsid w:val="0019242E"/>
    <w:rsid w:val="002654D2"/>
    <w:rsid w:val="002C0589"/>
    <w:rsid w:val="0036642A"/>
    <w:rsid w:val="003E63C1"/>
    <w:rsid w:val="004820A1"/>
    <w:rsid w:val="004D5BB9"/>
    <w:rsid w:val="005237AB"/>
    <w:rsid w:val="00544DFE"/>
    <w:rsid w:val="005D45D5"/>
    <w:rsid w:val="0063641F"/>
    <w:rsid w:val="006F3855"/>
    <w:rsid w:val="00741006"/>
    <w:rsid w:val="007640F4"/>
    <w:rsid w:val="00764919"/>
    <w:rsid w:val="007B3F09"/>
    <w:rsid w:val="007D5B42"/>
    <w:rsid w:val="007F0E14"/>
    <w:rsid w:val="0082236E"/>
    <w:rsid w:val="008F7C2B"/>
    <w:rsid w:val="00937B06"/>
    <w:rsid w:val="00A444B2"/>
    <w:rsid w:val="00A71367"/>
    <w:rsid w:val="00BC25DA"/>
    <w:rsid w:val="00CF7099"/>
    <w:rsid w:val="00D57959"/>
    <w:rsid w:val="00DB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FECBC"/>
  <w15:chartTrackingRefBased/>
  <w15:docId w15:val="{218A1B1D-12A7-4F9E-9ECC-6C545742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44B2"/>
    <w:pPr>
      <w:widowControl w:val="0"/>
      <w:spacing w:after="0" w:line="240" w:lineRule="auto"/>
      <w:ind w:left="369" w:hanging="270"/>
      <w:outlineLvl w:val="0"/>
    </w:pPr>
    <w:rPr>
      <w:rFonts w:ascii="Cambria" w:eastAsia="Cambria" w:hAnsi="Cambria" w:cs="Times New Roman"/>
      <w:b/>
      <w:bCs/>
      <w:kern w:val="0"/>
      <w:sz w:val="24"/>
      <w:szCs w:val="24"/>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094"/>
    <w:pPr>
      <w:ind w:left="720"/>
      <w:contextualSpacing/>
    </w:pPr>
  </w:style>
  <w:style w:type="character" w:styleId="Hyperlink">
    <w:name w:val="Hyperlink"/>
    <w:basedOn w:val="DefaultParagraphFont"/>
    <w:uiPriority w:val="99"/>
    <w:unhideWhenUsed/>
    <w:rsid w:val="008F7C2B"/>
    <w:rPr>
      <w:color w:val="0563C1" w:themeColor="hyperlink"/>
      <w:u w:val="single"/>
    </w:rPr>
  </w:style>
  <w:style w:type="character" w:styleId="UnresolvedMention">
    <w:name w:val="Unresolved Mention"/>
    <w:basedOn w:val="DefaultParagraphFont"/>
    <w:uiPriority w:val="99"/>
    <w:semiHidden/>
    <w:unhideWhenUsed/>
    <w:rsid w:val="008F7C2B"/>
    <w:rPr>
      <w:color w:val="605E5C"/>
      <w:shd w:val="clear" w:color="auto" w:fill="E1DFDD"/>
    </w:rPr>
  </w:style>
  <w:style w:type="character" w:customStyle="1" w:styleId="Heading1Char">
    <w:name w:val="Heading 1 Char"/>
    <w:basedOn w:val="DefaultParagraphFont"/>
    <w:link w:val="Heading1"/>
    <w:uiPriority w:val="9"/>
    <w:rsid w:val="00A444B2"/>
    <w:rPr>
      <w:rFonts w:ascii="Cambria" w:eastAsia="Cambria" w:hAnsi="Cambria" w:cs="Times New Roman"/>
      <w:b/>
      <w:bCs/>
      <w:kern w:val="0"/>
      <w:sz w:val="24"/>
      <w:szCs w:val="24"/>
      <w:lang w:eastAsia="en-ID"/>
      <w14:ligatures w14:val="none"/>
    </w:rPr>
  </w:style>
  <w:style w:type="paragraph" w:styleId="Header">
    <w:name w:val="header"/>
    <w:basedOn w:val="Normal"/>
    <w:link w:val="HeaderChar"/>
    <w:unhideWhenUsed/>
    <w:rsid w:val="0019242E"/>
    <w:pPr>
      <w:tabs>
        <w:tab w:val="center" w:pos="4513"/>
        <w:tab w:val="right" w:pos="9026"/>
      </w:tabs>
      <w:spacing w:after="0" w:line="240" w:lineRule="auto"/>
    </w:pPr>
  </w:style>
  <w:style w:type="character" w:customStyle="1" w:styleId="HeaderChar">
    <w:name w:val="Header Char"/>
    <w:basedOn w:val="DefaultParagraphFont"/>
    <w:link w:val="Header"/>
    <w:rsid w:val="0019242E"/>
  </w:style>
  <w:style w:type="paragraph" w:styleId="Footer">
    <w:name w:val="footer"/>
    <w:basedOn w:val="Normal"/>
    <w:link w:val="FooterChar"/>
    <w:uiPriority w:val="99"/>
    <w:unhideWhenUsed/>
    <w:rsid w:val="00192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83840">
      <w:bodyDiv w:val="1"/>
      <w:marLeft w:val="0"/>
      <w:marRight w:val="0"/>
      <w:marTop w:val="0"/>
      <w:marBottom w:val="0"/>
      <w:divBdr>
        <w:top w:val="none" w:sz="0" w:space="0" w:color="auto"/>
        <w:left w:val="none" w:sz="0" w:space="0" w:color="auto"/>
        <w:bottom w:val="none" w:sz="0" w:space="0" w:color="auto"/>
        <w:right w:val="none" w:sz="0" w:space="0" w:color="auto"/>
      </w:divBdr>
    </w:div>
    <w:div w:id="738790685">
      <w:bodyDiv w:val="1"/>
      <w:marLeft w:val="0"/>
      <w:marRight w:val="0"/>
      <w:marTop w:val="0"/>
      <w:marBottom w:val="0"/>
      <w:divBdr>
        <w:top w:val="none" w:sz="0" w:space="0" w:color="auto"/>
        <w:left w:val="none" w:sz="0" w:space="0" w:color="auto"/>
        <w:bottom w:val="none" w:sz="0" w:space="0" w:color="auto"/>
        <w:right w:val="none" w:sz="0" w:space="0" w:color="auto"/>
      </w:divBdr>
    </w:div>
    <w:div w:id="771972977">
      <w:bodyDiv w:val="1"/>
      <w:marLeft w:val="0"/>
      <w:marRight w:val="0"/>
      <w:marTop w:val="0"/>
      <w:marBottom w:val="0"/>
      <w:divBdr>
        <w:top w:val="none" w:sz="0" w:space="0" w:color="auto"/>
        <w:left w:val="none" w:sz="0" w:space="0" w:color="auto"/>
        <w:bottom w:val="none" w:sz="0" w:space="0" w:color="auto"/>
        <w:right w:val="none" w:sz="0" w:space="0" w:color="auto"/>
      </w:divBdr>
    </w:div>
    <w:div w:id="921986837">
      <w:bodyDiv w:val="1"/>
      <w:marLeft w:val="0"/>
      <w:marRight w:val="0"/>
      <w:marTop w:val="0"/>
      <w:marBottom w:val="0"/>
      <w:divBdr>
        <w:top w:val="none" w:sz="0" w:space="0" w:color="auto"/>
        <w:left w:val="none" w:sz="0" w:space="0" w:color="auto"/>
        <w:bottom w:val="none" w:sz="0" w:space="0" w:color="auto"/>
        <w:right w:val="none" w:sz="0" w:space="0" w:color="auto"/>
      </w:divBdr>
    </w:div>
    <w:div w:id="990796166">
      <w:bodyDiv w:val="1"/>
      <w:marLeft w:val="0"/>
      <w:marRight w:val="0"/>
      <w:marTop w:val="0"/>
      <w:marBottom w:val="0"/>
      <w:divBdr>
        <w:top w:val="none" w:sz="0" w:space="0" w:color="auto"/>
        <w:left w:val="none" w:sz="0" w:space="0" w:color="auto"/>
        <w:bottom w:val="none" w:sz="0" w:space="0" w:color="auto"/>
        <w:right w:val="none" w:sz="0" w:space="0" w:color="auto"/>
      </w:divBdr>
    </w:div>
    <w:div w:id="1223710548">
      <w:bodyDiv w:val="1"/>
      <w:marLeft w:val="0"/>
      <w:marRight w:val="0"/>
      <w:marTop w:val="0"/>
      <w:marBottom w:val="0"/>
      <w:divBdr>
        <w:top w:val="none" w:sz="0" w:space="0" w:color="auto"/>
        <w:left w:val="none" w:sz="0" w:space="0" w:color="auto"/>
        <w:bottom w:val="none" w:sz="0" w:space="0" w:color="auto"/>
        <w:right w:val="none" w:sz="0" w:space="0" w:color="auto"/>
      </w:divBdr>
    </w:div>
    <w:div w:id="1419520507">
      <w:bodyDiv w:val="1"/>
      <w:marLeft w:val="0"/>
      <w:marRight w:val="0"/>
      <w:marTop w:val="0"/>
      <w:marBottom w:val="0"/>
      <w:divBdr>
        <w:top w:val="none" w:sz="0" w:space="0" w:color="auto"/>
        <w:left w:val="none" w:sz="0" w:space="0" w:color="auto"/>
        <w:bottom w:val="none" w:sz="0" w:space="0" w:color="auto"/>
        <w:right w:val="none" w:sz="0" w:space="0" w:color="auto"/>
      </w:divBdr>
    </w:div>
    <w:div w:id="1853058835">
      <w:bodyDiv w:val="1"/>
      <w:marLeft w:val="0"/>
      <w:marRight w:val="0"/>
      <w:marTop w:val="0"/>
      <w:marBottom w:val="0"/>
      <w:divBdr>
        <w:top w:val="none" w:sz="0" w:space="0" w:color="auto"/>
        <w:left w:val="none" w:sz="0" w:space="0" w:color="auto"/>
        <w:bottom w:val="none" w:sz="0" w:space="0" w:color="auto"/>
        <w:right w:val="none" w:sz="0" w:space="0" w:color="auto"/>
      </w:divBdr>
    </w:div>
    <w:div w:id="1872717019">
      <w:bodyDiv w:val="1"/>
      <w:marLeft w:val="0"/>
      <w:marRight w:val="0"/>
      <w:marTop w:val="0"/>
      <w:marBottom w:val="0"/>
      <w:divBdr>
        <w:top w:val="none" w:sz="0" w:space="0" w:color="auto"/>
        <w:left w:val="none" w:sz="0" w:space="0" w:color="auto"/>
        <w:bottom w:val="none" w:sz="0" w:space="0" w:color="auto"/>
        <w:right w:val="none" w:sz="0" w:space="0" w:color="auto"/>
      </w:divBdr>
    </w:div>
    <w:div w:id="19851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agemapsr1000@gmail.com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hammad_faisal@fh.uisu.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hariar@fh.uisu.ac.id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soriboy67@gmail.com3" TargetMode="External"/><Relationship Id="rId4" Type="http://schemas.openxmlformats.org/officeDocument/2006/relationships/settings" Target="settings.xml"/><Relationship Id="rId9" Type="http://schemas.openxmlformats.org/officeDocument/2006/relationships/hyperlink" Target="mailto:rininovita202@gmail.com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16A08-EB6D-427C-B4BE-3AD4470F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6867</Words>
  <Characters>39142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dc:creator>
  <cp:keywords/>
  <dc:description/>
  <cp:lastModifiedBy>Reza Ichsan</cp:lastModifiedBy>
  <cp:revision>14</cp:revision>
  <dcterms:created xsi:type="dcterms:W3CDTF">2024-06-13T02:50:00Z</dcterms:created>
  <dcterms:modified xsi:type="dcterms:W3CDTF">2025-01-17T10:41:00Z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f31327d3-ca76-340e-bd36-b0992796ffe5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